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73" w:rsidRPr="004D1C73" w:rsidRDefault="004D1C73" w:rsidP="004D1C73">
      <w:pPr>
        <w:spacing w:before="100" w:beforeAutospacing="1" w:after="100" w:afterAutospacing="1" w:line="42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color w:val="7FCA01"/>
          <w:kern w:val="36"/>
          <w:sz w:val="38"/>
          <w:szCs w:val="38"/>
        </w:rPr>
      </w:pPr>
      <w:r w:rsidRPr="004D1C73">
        <w:rPr>
          <w:rFonts w:ascii="Verdana" w:eastAsia="Times New Roman" w:hAnsi="Verdana" w:cs="Times New Roman"/>
          <w:b/>
          <w:color w:val="7FCA01"/>
          <w:kern w:val="36"/>
          <w:sz w:val="38"/>
          <w:szCs w:val="38"/>
        </w:rPr>
        <w:t>Детские удерживающие устройства</w:t>
      </w:r>
    </w:p>
    <w:p w:rsidR="004D1C73" w:rsidRPr="004D1C73" w:rsidRDefault="004D1C73" w:rsidP="004D1C7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Одним из самых эффективных способов сохранить жизнь и уберечь от травмирования маленького пассажира – является </w:t>
      </w:r>
      <w:r w:rsidRPr="004D1C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использование специальных детских удерживающих устройств в автомобиле</w:t>
      </w: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. </w:t>
      </w:r>
    </w:p>
    <w:p w:rsidR="004D1C73" w:rsidRPr="004D1C73" w:rsidRDefault="004D1C73" w:rsidP="004D1C7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1C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Российским законодательством*</w:t>
      </w: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 в области дорожного движения описаны такие устройства, как </w:t>
      </w:r>
      <w:r w:rsidRPr="004D1C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«совокупность элементов, состоящих из лямок или гибких элементов с пряжками, регулирующих устройств, деталей крепления и, в некоторых случаях, дополнительного устройства, которое может быть прикреплено к внутренней части кузова автотранспортного средства»</w:t>
      </w: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. Также, в описание сказано о том, что конструкция данных устройств должна быть сделана таким образом, чтобы свести к минимуму вероятность травмирования ребенка при резком торможении ТС, путем ограничения подвижности его тела. </w:t>
      </w:r>
      <w:r w:rsidRPr="004D1C73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154940</wp:posOffset>
            </wp:positionV>
            <wp:extent cx="3011805" cy="2133600"/>
            <wp:effectExtent l="19050" t="0" r="0" b="0"/>
            <wp:wrapSquare wrapText="bothSides"/>
            <wp:docPr id="2" name="Рисунок 2" descr="крес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есл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C73" w:rsidRPr="004D1C73" w:rsidRDefault="004D1C73" w:rsidP="004D1C73">
      <w:pPr>
        <w:spacing w:before="2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В штатной комплектации автомобиля средства безопасности устанавливаются с расчетом на пассажиров ростом от 150 см., при этом, считается, что рост ребенка до 12-ти лет не превышает 150см. Таким образом, если пристегнуть ребенка штатными ремнями безопасности (диагональный ремень), получается что он вместо того чтобы проходить через область плеча, будет проходить через область шеи и головы, что категорически не допустимо! </w:t>
      </w:r>
    </w:p>
    <w:p w:rsidR="004D1C73" w:rsidRPr="004D1C73" w:rsidRDefault="004D1C73" w:rsidP="004D1C73">
      <w:pPr>
        <w:spacing w:before="2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При применении резкого торможения, рывка, либо в случае ДТП – это, скорее всего, приведет к серьезнейшим травмам. Конструкцией надувных подушек безопасности предусмотрено их срабатывание в области груди взрослого пассажира, у ребенка же это будет область шеи и головы, поэтому  при перевозке детей на переднем сидении рекомендуется их отключение. </w:t>
      </w:r>
    </w:p>
    <w:p w:rsidR="004D1C73" w:rsidRPr="004D1C73" w:rsidRDefault="004D1C73" w:rsidP="004D1C73">
      <w:pPr>
        <w:spacing w:before="2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1C73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52750" cy="1895475"/>
            <wp:effectExtent l="19050" t="0" r="0" b="0"/>
            <wp:wrapSquare wrapText="bothSides"/>
            <wp:docPr id="3" name="Рисунок 3" descr="8fd57cb3b9b449f431b3bc1823b9fd0cdfa942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fd57cb3b9b449f431b3bc1823b9fd0cdfa942d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Разработкой детских удерживающих устройств активно начали заниматься с 1980-х годов, в течение последних десятилетий произошли колоссальные изменения, как во внешнем виде, так и в технических характеристиках ДУУ. </w:t>
      </w:r>
    </w:p>
    <w:p w:rsidR="004D1C73" w:rsidRPr="004D1C73" w:rsidRDefault="004D1C73" w:rsidP="004D1C7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Результатом проделанной работы стала разработка единых  стандартов </w:t>
      </w: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безопасности для детских </w:t>
      </w:r>
      <w:proofErr w:type="spellStart"/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автокресел</w:t>
      </w:r>
      <w:proofErr w:type="spellEnd"/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 </w:t>
      </w:r>
      <w:r w:rsidRPr="004D1C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ECE R44/04, «</w:t>
      </w:r>
      <w:hyperlink r:id="rId8" w:history="1">
        <w:r w:rsidRPr="004D1C73">
          <w:rPr>
            <w:rFonts w:ascii="Times New Roman" w:eastAsia="Times New Roman" w:hAnsi="Times New Roman" w:cs="Times New Roman"/>
            <w:b/>
            <w:bCs/>
            <w:color w:val="43B602"/>
            <w:sz w:val="32"/>
            <w:szCs w:val="32"/>
            <w:u w:val="single"/>
          </w:rPr>
          <w:t>I-SIZE</w:t>
        </w:r>
      </w:hyperlink>
      <w:r w:rsidRPr="004D1C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»</w:t>
      </w: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, благодаря ним, у производителей стоят все более сложные задачи разработки устройств с учетом совокупности безопасности и комфорта для маленьких пассажиров. </w:t>
      </w:r>
    </w:p>
    <w:p w:rsidR="004D1C73" w:rsidRDefault="004D1C73" w:rsidP="004D1C7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Устройства подразделяются на </w:t>
      </w:r>
      <w:r w:rsidRPr="004D1C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группы в соответствии с весом и ростом ребенка</w:t>
      </w: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эта классификация используется во всех развитых государствах и поддерживается нашим российским </w:t>
      </w:r>
      <w:proofErr w:type="spellStart"/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ГОСТом</w:t>
      </w:r>
      <w:proofErr w:type="spellEnd"/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D1C73" w:rsidRPr="004D1C73" w:rsidRDefault="004D1C73" w:rsidP="004D1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7"/>
        <w:gridCol w:w="2774"/>
        <w:gridCol w:w="4375"/>
        <w:gridCol w:w="1913"/>
        <w:gridCol w:w="206"/>
      </w:tblGrid>
      <w:tr w:rsidR="004D1C73" w:rsidRPr="004D1C73" w:rsidTr="004D1C73">
        <w:trPr>
          <w:trHeight w:val="31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1C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Группа кресел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1C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        Вес ребенка           (</w:t>
            </w:r>
            <w:proofErr w:type="gramStart"/>
            <w:r w:rsidRPr="004D1C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кг</w:t>
            </w:r>
            <w:proofErr w:type="gramEnd"/>
            <w:r w:rsidRPr="004D1C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1C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Возраст ребенка  (приблизительный)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1C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Способ установки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D1C73" w:rsidRPr="004D1C73" w:rsidTr="004D1C73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C73" w:rsidRPr="004D1C73" w:rsidRDefault="004D1C73" w:rsidP="004D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C73" w:rsidRPr="004D1C73" w:rsidRDefault="004D1C73" w:rsidP="004D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C73" w:rsidRPr="004D1C73" w:rsidRDefault="004D1C73" w:rsidP="004D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C73" w:rsidRPr="004D1C73" w:rsidRDefault="004D1C73" w:rsidP="004D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D1C73" w:rsidRPr="004D1C73" w:rsidTr="004D1C7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1C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"0"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before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1C73">
              <w:rPr>
                <w:rFonts w:ascii="Times New Roman" w:eastAsia="Times New Roman" w:hAnsi="Times New Roman" w:cs="Times New Roman"/>
                <w:sz w:val="32"/>
                <w:szCs w:val="32"/>
              </w:rPr>
              <w:t>0-10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before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1C73">
              <w:rPr>
                <w:rFonts w:ascii="Times New Roman" w:eastAsia="Times New Roman" w:hAnsi="Times New Roman" w:cs="Times New Roman"/>
                <w:sz w:val="32"/>
                <w:szCs w:val="32"/>
              </w:rPr>
              <w:t>0-6 мес.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B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before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D1C73">
              <w:rPr>
                <w:rFonts w:ascii="Times New Roman" w:eastAsia="Times New Roman" w:hAnsi="Times New Roman" w:cs="Times New Roman"/>
                <w:sz w:val="32"/>
                <w:szCs w:val="32"/>
              </w:rPr>
              <w:t>v</w:t>
            </w:r>
            <w:proofErr w:type="spellEnd"/>
            <w:r w:rsidRPr="004D1C7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Боком к ходу движения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D1C73" w:rsidRPr="004D1C73" w:rsidTr="004D1C73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1C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"0+"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before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1C73">
              <w:rPr>
                <w:rFonts w:ascii="Times New Roman" w:eastAsia="Times New Roman" w:hAnsi="Times New Roman" w:cs="Times New Roman"/>
                <w:sz w:val="32"/>
                <w:szCs w:val="32"/>
              </w:rPr>
              <w:t>0-13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before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1C73">
              <w:rPr>
                <w:rFonts w:ascii="Times New Roman" w:eastAsia="Times New Roman" w:hAnsi="Times New Roman" w:cs="Times New Roman"/>
                <w:sz w:val="32"/>
                <w:szCs w:val="32"/>
              </w:rPr>
              <w:t>0-1,5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B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before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D1C73">
              <w:rPr>
                <w:rFonts w:ascii="Times New Roman" w:eastAsia="Times New Roman" w:hAnsi="Times New Roman" w:cs="Times New Roman"/>
                <w:sz w:val="32"/>
                <w:szCs w:val="32"/>
              </w:rPr>
              <w:t>v</w:t>
            </w:r>
            <w:proofErr w:type="spellEnd"/>
            <w:r w:rsidRPr="004D1C7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Лицом против движения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D1C73" w:rsidRPr="004D1C73" w:rsidTr="004D1C7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1C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"1"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before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1C73">
              <w:rPr>
                <w:rFonts w:ascii="Times New Roman" w:eastAsia="Times New Roman" w:hAnsi="Times New Roman" w:cs="Times New Roman"/>
                <w:sz w:val="32"/>
                <w:szCs w:val="32"/>
              </w:rPr>
              <w:t>13-18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before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1C73">
              <w:rPr>
                <w:rFonts w:ascii="Times New Roman" w:eastAsia="Times New Roman" w:hAnsi="Times New Roman" w:cs="Times New Roman"/>
                <w:sz w:val="32"/>
                <w:szCs w:val="32"/>
              </w:rPr>
              <w:t>9 мес.-4,5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B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before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D1C73">
              <w:rPr>
                <w:rFonts w:ascii="Times New Roman" w:eastAsia="Times New Roman" w:hAnsi="Times New Roman" w:cs="Times New Roman"/>
                <w:sz w:val="32"/>
                <w:szCs w:val="32"/>
              </w:rPr>
              <w:t>v</w:t>
            </w:r>
            <w:proofErr w:type="spellEnd"/>
            <w:r w:rsidRPr="004D1C7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Лицом по ходу движения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D1C73" w:rsidRPr="004D1C73" w:rsidTr="004D1C7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1C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"2"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before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1C73">
              <w:rPr>
                <w:rFonts w:ascii="Times New Roman" w:eastAsia="Times New Roman" w:hAnsi="Times New Roman" w:cs="Times New Roman"/>
                <w:sz w:val="32"/>
                <w:szCs w:val="32"/>
              </w:rPr>
              <w:t>15-25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before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1C73">
              <w:rPr>
                <w:rFonts w:ascii="Times New Roman" w:eastAsia="Times New Roman" w:hAnsi="Times New Roman" w:cs="Times New Roman"/>
                <w:sz w:val="32"/>
                <w:szCs w:val="32"/>
              </w:rPr>
              <w:t>3-7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B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before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D1C73">
              <w:rPr>
                <w:rFonts w:ascii="Times New Roman" w:eastAsia="Times New Roman" w:hAnsi="Times New Roman" w:cs="Times New Roman"/>
                <w:sz w:val="32"/>
                <w:szCs w:val="32"/>
              </w:rPr>
              <w:t>v</w:t>
            </w:r>
            <w:proofErr w:type="spellEnd"/>
            <w:r w:rsidRPr="004D1C7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Лицом по ходу движения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D1C73" w:rsidRPr="004D1C73" w:rsidTr="004D1C7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1C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"3"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before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1C73">
              <w:rPr>
                <w:rFonts w:ascii="Times New Roman" w:eastAsia="Times New Roman" w:hAnsi="Times New Roman" w:cs="Times New Roman"/>
                <w:sz w:val="32"/>
                <w:szCs w:val="32"/>
              </w:rPr>
              <w:t>22-36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before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1C73">
              <w:rPr>
                <w:rFonts w:ascii="Times New Roman" w:eastAsia="Times New Roman" w:hAnsi="Times New Roman" w:cs="Times New Roman"/>
                <w:sz w:val="32"/>
                <w:szCs w:val="32"/>
              </w:rPr>
              <w:t>6-11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B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before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D1C73">
              <w:rPr>
                <w:rFonts w:ascii="Times New Roman" w:eastAsia="Times New Roman" w:hAnsi="Times New Roman" w:cs="Times New Roman"/>
                <w:sz w:val="32"/>
                <w:szCs w:val="32"/>
              </w:rPr>
              <w:t>v</w:t>
            </w:r>
            <w:proofErr w:type="spellEnd"/>
            <w:r w:rsidRPr="004D1C7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Лицом по ходу движения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D1C73" w:rsidRPr="004D1C73" w:rsidRDefault="004D1C73" w:rsidP="004D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4D1C73" w:rsidRDefault="004D1C73" w:rsidP="004D1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D1C73" w:rsidRPr="004D1C73" w:rsidRDefault="004D1C73" w:rsidP="004D1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D1C7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 детским удерживающим устройствам можно отнести: </w:t>
      </w:r>
    </w:p>
    <w:p w:rsidR="004D1C73" w:rsidRPr="004D1C73" w:rsidRDefault="004D1C73" w:rsidP="004D1C73">
      <w:pPr>
        <w:numPr>
          <w:ilvl w:val="0"/>
          <w:numId w:val="1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proofErr w:type="spellStart"/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fldChar w:fldCharType="begin"/>
      </w: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instrText xml:space="preserve"> HYPERLINK "http://kresla-market.ru/group0/" </w:instrText>
      </w: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fldChar w:fldCharType="separate"/>
      </w:r>
      <w:r w:rsidRPr="004D1C73">
        <w:rPr>
          <w:rFonts w:ascii="Times New Roman" w:eastAsia="Times New Roman" w:hAnsi="Times New Roman" w:cs="Times New Roman"/>
          <w:color w:val="43B602"/>
          <w:sz w:val="32"/>
          <w:szCs w:val="32"/>
          <w:u w:val="single"/>
        </w:rPr>
        <w:t>автолюльки</w:t>
      </w:r>
      <w:proofErr w:type="spellEnd"/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fldChar w:fldCharType="end"/>
      </w: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» </w:t>
      </w:r>
    </w:p>
    <w:p w:rsidR="004D1C73" w:rsidRPr="004D1C73" w:rsidRDefault="004D1C73" w:rsidP="004D1C73">
      <w:pPr>
        <w:numPr>
          <w:ilvl w:val="0"/>
          <w:numId w:val="1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«переноски» </w:t>
      </w:r>
    </w:p>
    <w:p w:rsidR="004D1C73" w:rsidRPr="004D1C73" w:rsidRDefault="004D1C73" w:rsidP="004D1C73">
      <w:pPr>
        <w:numPr>
          <w:ilvl w:val="0"/>
          <w:numId w:val="1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hyperlink r:id="rId9" w:history="1">
        <w:r w:rsidRPr="004D1C73">
          <w:rPr>
            <w:rFonts w:ascii="Times New Roman" w:eastAsia="Times New Roman" w:hAnsi="Times New Roman" w:cs="Times New Roman"/>
            <w:color w:val="43B602"/>
            <w:sz w:val="32"/>
            <w:szCs w:val="32"/>
            <w:u w:val="single"/>
          </w:rPr>
          <w:t>бустеры, «подушки</w:t>
        </w:r>
      </w:hyperlink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4D1C73" w:rsidRPr="004D1C73" w:rsidRDefault="004D1C73" w:rsidP="004D1C73">
      <w:pPr>
        <w:numPr>
          <w:ilvl w:val="0"/>
          <w:numId w:val="1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автокресла</w:t>
      </w:r>
      <w:proofErr w:type="spellEnd"/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D1C73" w:rsidRPr="004D1C73" w:rsidRDefault="004D1C73" w:rsidP="004D1C73">
      <w:pPr>
        <w:numPr>
          <w:ilvl w:val="0"/>
          <w:numId w:val="1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адаптеры ремня безопасности </w:t>
      </w:r>
    </w:p>
    <w:p w:rsidR="004D1C73" w:rsidRPr="004D1C73" w:rsidRDefault="004D1C73" w:rsidP="004D1C73">
      <w:pPr>
        <w:spacing w:before="200" w:line="240" w:lineRule="auto"/>
        <w:ind w:firstLine="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Многие названия этих устройств «вышли из народа». Их отличительная разница заключается не только в соответствии группе кресел, но и в обеспечении безопасности ребенка. </w:t>
      </w:r>
    </w:p>
    <w:p w:rsidR="004D1C73" w:rsidRPr="004D1C73" w:rsidRDefault="004D1C73" w:rsidP="004D1C73">
      <w:pPr>
        <w:spacing w:after="0" w:line="240" w:lineRule="auto"/>
        <w:ind w:firstLine="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1C73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562350" cy="2505075"/>
            <wp:effectExtent l="19050" t="0" r="0" b="0"/>
            <wp:wrapSquare wrapText="bothSides"/>
            <wp:docPr id="4" name="Рисунок 4" descr="люл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юльк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Так, к примеру, проводимые </w:t>
      </w:r>
      <w:proofErr w:type="spellStart"/>
      <w:r w:rsidRPr="004D1C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fldChar w:fldCharType="begin"/>
      </w:r>
      <w:r w:rsidRPr="004D1C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instrText xml:space="preserve"> HYPERLINK "http://kresla-market.ru/crash_test/" </w:instrText>
      </w:r>
      <w:r w:rsidRPr="004D1C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fldChar w:fldCharType="separate"/>
      </w:r>
      <w:r w:rsidRPr="004D1C73">
        <w:rPr>
          <w:rFonts w:ascii="Times New Roman" w:eastAsia="Times New Roman" w:hAnsi="Times New Roman" w:cs="Times New Roman"/>
          <w:b/>
          <w:bCs/>
          <w:color w:val="43B602"/>
          <w:sz w:val="32"/>
          <w:szCs w:val="32"/>
          <w:u w:val="single"/>
        </w:rPr>
        <w:t>краш-тестирования</w:t>
      </w:r>
      <w:proofErr w:type="spellEnd"/>
      <w:r w:rsidRPr="004D1C73">
        <w:rPr>
          <w:rFonts w:ascii="Times New Roman" w:eastAsia="Times New Roman" w:hAnsi="Times New Roman" w:cs="Times New Roman"/>
          <w:b/>
          <w:bCs/>
          <w:color w:val="43B602"/>
          <w:sz w:val="32"/>
          <w:szCs w:val="32"/>
          <w:u w:val="single"/>
        </w:rPr>
        <w:t xml:space="preserve"> 2015</w:t>
      </w:r>
      <w:r w:rsidRPr="004D1C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fldChar w:fldCharType="end"/>
      </w: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крупнейшими независимыми компаниями давно доказали, что надежнее всего использование специального детского </w:t>
      </w:r>
      <w:proofErr w:type="spellStart"/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автокресла</w:t>
      </w:r>
      <w:proofErr w:type="spellEnd"/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фиксация которых производится с помощью </w:t>
      </w:r>
      <w:proofErr w:type="spellStart"/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трехточечных</w:t>
      </w:r>
      <w:proofErr w:type="spellEnd"/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штатных ремней безопасности, либо с помощью системы фиксации – </w:t>
      </w:r>
      <w:proofErr w:type="spellStart"/>
      <w:r w:rsidRPr="004D1C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Isofix</w:t>
      </w:r>
      <w:proofErr w:type="spellEnd"/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. </w:t>
      </w:r>
    </w:p>
    <w:p w:rsidR="004D1C73" w:rsidRPr="004D1C73" w:rsidRDefault="004D1C73" w:rsidP="004D1C73">
      <w:pPr>
        <w:spacing w:after="0" w:line="240" w:lineRule="auto"/>
        <w:ind w:firstLine="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Отличительными принципами работы адаптеров системы безопасности от </w:t>
      </w:r>
      <w:proofErr w:type="spellStart"/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автокресла</w:t>
      </w:r>
      <w:proofErr w:type="spellEnd"/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является то, что при использовании адаптера </w:t>
      </w:r>
      <w:r w:rsidRPr="004D1C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понижается верхний диагональный ремень</w:t>
      </w: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 из расчета, чтобы он мог проходить через плечо, тем самым внимание безопасности ребенка – уделяется лишь минимально. Такие виды детских удерживающих устройств, по нашему мнению, служат исключительно в качестве предмета избегания штрафа, они не противоречат ПДД, их цена относительно не высокая, но проведенные тестирования доказали что при аварии – </w:t>
      </w:r>
      <w:r w:rsidRPr="004D1C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данный адаптер не только бесполезен, но даже опасен. </w:t>
      </w:r>
    </w:p>
    <w:p w:rsidR="004D1C73" w:rsidRPr="004D1C73" w:rsidRDefault="004D1C73" w:rsidP="004D1C73">
      <w:pPr>
        <w:spacing w:before="200" w:line="240" w:lineRule="auto"/>
        <w:ind w:firstLine="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1C73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86075" cy="2124075"/>
            <wp:effectExtent l="19050" t="0" r="9525" b="0"/>
            <wp:wrapSquare wrapText="bothSides"/>
            <wp:docPr id="5" name="Рисунок 5" descr="e971f74551252f9166fa1c2cca9aa9a9e04ec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971f74551252f9166fa1c2cca9aa9a9e04ec0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Бесспорным остается тот факт, что даже самый осторожный водитель, придерживающийся скоростного режима и всех правил не может предусмотреть всех случайностей на дороге, и установка и использование детских удерживающих устройств нужна не для сотрудников ГИБДД, а для безопасности и защиты вашего малыша.  И не забывайте, перевозя ребенка в </w:t>
      </w:r>
      <w:proofErr w:type="spellStart"/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автокресле</w:t>
      </w:r>
      <w:proofErr w:type="spellEnd"/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, необходимо пристегиваться с самим, ведь наши дети всегда берут пример с нас! </w:t>
      </w:r>
    </w:p>
    <w:p w:rsidR="004D1C73" w:rsidRPr="004D1C73" w:rsidRDefault="004D1C73" w:rsidP="004D1C73">
      <w:pPr>
        <w:spacing w:after="0" w:line="240" w:lineRule="auto"/>
        <w:ind w:firstLine="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Рекомендуем Вам остановить свой выбор на </w:t>
      </w:r>
      <w:proofErr w:type="spellStart"/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автокреслах</w:t>
      </w:r>
      <w:proofErr w:type="spellEnd"/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</w:t>
      </w:r>
      <w:proofErr w:type="spellStart"/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маркировкой</w:t>
      </w:r>
      <w:proofErr w:type="gramStart"/>
      <w:r w:rsidRPr="004D1C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ECE</w:t>
      </w:r>
      <w:proofErr w:type="spellEnd"/>
      <w:proofErr w:type="gramEnd"/>
      <w:r w:rsidRPr="004D1C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R44/03,04, «</w:t>
      </w:r>
      <w:proofErr w:type="spellStart"/>
      <w:r w:rsidRPr="004D1C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I-Size</w:t>
      </w:r>
      <w:proofErr w:type="spellEnd"/>
      <w:r w:rsidRPr="004D1C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» -</w:t>
      </w: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 что соответствует европейским стандартам безопасности, обратите внимание на результаты </w:t>
      </w:r>
      <w:proofErr w:type="spellStart"/>
      <w:r w:rsidRPr="004D1C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fldChar w:fldCharType="begin"/>
      </w:r>
      <w:r w:rsidRPr="004D1C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instrText xml:space="preserve"> HYPERLINK "http://kresla-market.ru/crash_test/" </w:instrText>
      </w:r>
      <w:r w:rsidRPr="004D1C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fldChar w:fldCharType="separate"/>
      </w:r>
      <w:r w:rsidRPr="004D1C73">
        <w:rPr>
          <w:rFonts w:ascii="Times New Roman" w:eastAsia="Times New Roman" w:hAnsi="Times New Roman" w:cs="Times New Roman"/>
          <w:b/>
          <w:bCs/>
          <w:color w:val="43B602"/>
          <w:sz w:val="32"/>
          <w:szCs w:val="32"/>
          <w:u w:val="single"/>
        </w:rPr>
        <w:t>краш-тестирования</w:t>
      </w:r>
      <w:proofErr w:type="spellEnd"/>
      <w:r w:rsidRPr="004D1C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fldChar w:fldCharType="end"/>
      </w: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 и на наличие </w:t>
      </w:r>
      <w:r w:rsidRPr="004D1C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Российской сертификации</w:t>
      </w:r>
      <w:r w:rsidRPr="004D1C73">
        <w:rPr>
          <w:rFonts w:ascii="Times New Roman" w:eastAsia="Times New Roman" w:hAnsi="Times New Roman" w:cs="Times New Roman"/>
          <w:color w:val="000000"/>
          <w:sz w:val="32"/>
          <w:szCs w:val="32"/>
        </w:rPr>
        <w:t>. </w:t>
      </w:r>
    </w:p>
    <w:p w:rsidR="00640779" w:rsidRPr="004D1C73" w:rsidRDefault="004D1C73" w:rsidP="004D1C73">
      <w:pPr>
        <w:spacing w:before="200" w:line="240" w:lineRule="auto"/>
        <w:ind w:firstLine="4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D1C7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Выбирайте кресла вместе с ребенком, ведь помимо безопасности, ему должно быть в нем комфортно.</w:t>
      </w:r>
    </w:p>
    <w:sectPr w:rsidR="00640779" w:rsidRPr="004D1C73" w:rsidSect="00640779">
      <w:pgSz w:w="11906" w:h="16838"/>
      <w:pgMar w:top="539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5A6"/>
    <w:multiLevelType w:val="multilevel"/>
    <w:tmpl w:val="19EA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D2A12"/>
    <w:rsid w:val="000B0B3F"/>
    <w:rsid w:val="000D2A12"/>
    <w:rsid w:val="004D1C73"/>
    <w:rsid w:val="004D448A"/>
    <w:rsid w:val="00592418"/>
    <w:rsid w:val="00640779"/>
    <w:rsid w:val="00E4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3F"/>
  </w:style>
  <w:style w:type="paragraph" w:styleId="1">
    <w:name w:val="heading 1"/>
    <w:basedOn w:val="a"/>
    <w:link w:val="10"/>
    <w:uiPriority w:val="9"/>
    <w:qFormat/>
    <w:rsid w:val="004D1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1C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4D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1C73"/>
  </w:style>
  <w:style w:type="character" w:styleId="a5">
    <w:name w:val="Hyperlink"/>
    <w:basedOn w:val="a0"/>
    <w:uiPriority w:val="99"/>
    <w:semiHidden/>
    <w:unhideWhenUsed/>
    <w:rsid w:val="004D1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sla-market.ru/news/6/10160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kresla-market.ru/bu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7A81F4E-35F2-4F7B-948C-2CBAE8E7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2016-05-30T06:41:00Z</cp:lastPrinted>
  <dcterms:created xsi:type="dcterms:W3CDTF">2016-05-30T06:42:00Z</dcterms:created>
  <dcterms:modified xsi:type="dcterms:W3CDTF">2016-05-30T06:42:00Z</dcterms:modified>
</cp:coreProperties>
</file>