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6" w:rsidRDefault="005847C4" w:rsidP="007F2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DA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7F2E86">
        <w:rPr>
          <w:rFonts w:ascii="Times New Roman" w:hAnsi="Times New Roman" w:cs="Times New Roman"/>
          <w:b/>
          <w:sz w:val="24"/>
          <w:szCs w:val="24"/>
        </w:rPr>
        <w:t>на педсовет</w:t>
      </w:r>
    </w:p>
    <w:p w:rsidR="007F2E86" w:rsidRDefault="007F2E86" w:rsidP="007F2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Русакова Светлана Витальевна</w:t>
      </w:r>
    </w:p>
    <w:p w:rsidR="000615A0" w:rsidRDefault="009D6BD4" w:rsidP="007F2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DA">
        <w:rPr>
          <w:rFonts w:ascii="Times New Roman" w:hAnsi="Times New Roman" w:cs="Times New Roman"/>
          <w:b/>
          <w:sz w:val="24"/>
          <w:szCs w:val="24"/>
        </w:rPr>
        <w:t>«Спортивные игры и упражнения, направленные на обучение старших дошкольников волейболу.</w:t>
      </w:r>
    </w:p>
    <w:p w:rsidR="009D6BD4" w:rsidRPr="00C035DA" w:rsidRDefault="009D6BD4" w:rsidP="007F2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A0A" w:rsidRPr="00C035DA" w:rsidRDefault="00405A0A" w:rsidP="007F2E8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sz w:val="24"/>
          <w:szCs w:val="24"/>
        </w:rPr>
        <w:t> </w:t>
      </w:r>
      <w:r w:rsidRPr="00C035DA">
        <w:rPr>
          <w:rFonts w:ascii="Times New Roman" w:hAnsi="Times New Roman" w:cs="Times New Roman"/>
          <w:sz w:val="24"/>
          <w:szCs w:val="24"/>
        </w:rPr>
        <w:t xml:space="preserve">Волейбол  (англ. </w:t>
      </w:r>
      <w:proofErr w:type="spellStart"/>
      <w:r w:rsidRPr="00C035DA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C035D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035DA">
        <w:rPr>
          <w:rFonts w:ascii="Times New Roman" w:hAnsi="Times New Roman" w:cs="Times New Roman"/>
          <w:sz w:val="24"/>
          <w:szCs w:val="24"/>
        </w:rPr>
        <w:t>volley</w:t>
      </w:r>
      <w:proofErr w:type="spellEnd"/>
      <w:r w:rsidRPr="00C035DA">
        <w:rPr>
          <w:rFonts w:ascii="Times New Roman" w:hAnsi="Times New Roman" w:cs="Times New Roman"/>
          <w:sz w:val="24"/>
          <w:szCs w:val="24"/>
        </w:rPr>
        <w:t xml:space="preserve"> — «ударять мяч с лёта» (также переводят как «летающий», «парящий») </w:t>
      </w:r>
      <w:bookmarkStart w:id="0" w:name="YANDEX_46"/>
      <w:bookmarkEnd w:id="0"/>
      <w:r w:rsidRPr="00C035DA">
        <w:rPr>
          <w:rFonts w:ascii="Times New Roman" w:hAnsi="Times New Roman" w:cs="Times New Roman"/>
          <w:sz w:val="24"/>
          <w:szCs w:val="24"/>
        </w:rPr>
        <w:t xml:space="preserve"> и  </w:t>
      </w:r>
      <w:proofErr w:type="spellStart"/>
      <w:r w:rsidRPr="00C035DA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C035DA">
        <w:rPr>
          <w:rFonts w:ascii="Times New Roman" w:hAnsi="Times New Roman" w:cs="Times New Roman"/>
          <w:sz w:val="24"/>
          <w:szCs w:val="24"/>
        </w:rPr>
        <w:t xml:space="preserve"> — «мяч») — вид спорта, командная </w:t>
      </w:r>
      <w:bookmarkStart w:id="1" w:name="YANDEX_47"/>
      <w:bookmarkEnd w:id="1"/>
      <w:r w:rsidRPr="00C035DA">
        <w:rPr>
          <w:rFonts w:ascii="Times New Roman" w:hAnsi="Times New Roman" w:cs="Times New Roman"/>
          <w:sz w:val="24"/>
          <w:szCs w:val="24"/>
        </w:rPr>
        <w:t xml:space="preserve"> спортивная  </w:t>
      </w:r>
      <w:bookmarkStart w:id="2" w:name="YANDEX_48"/>
      <w:bookmarkEnd w:id="2"/>
      <w:r w:rsidRPr="00C035DA">
        <w:rPr>
          <w:rFonts w:ascii="Times New Roman" w:hAnsi="Times New Roman" w:cs="Times New Roman"/>
          <w:sz w:val="24"/>
          <w:szCs w:val="24"/>
        </w:rPr>
        <w:t> игра </w:t>
      </w:r>
    </w:p>
    <w:p w:rsidR="00405A0A" w:rsidRPr="00C035DA" w:rsidRDefault="00405A0A" w:rsidP="007F2E8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5A0A" w:rsidRPr="00C035DA" w:rsidRDefault="00405A0A" w:rsidP="007F2E8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Волейбол  — неконтактный, комбинационный вид спорта, где каждый игрок имеет строгую специализацию на площадке. Важнейшими качествами для игроков в </w:t>
      </w:r>
      <w:bookmarkStart w:id="3" w:name="YANDEX_51"/>
      <w:bookmarkEnd w:id="3"/>
      <w:r w:rsidRPr="00C035DA">
        <w:rPr>
          <w:rFonts w:ascii="Times New Roman" w:hAnsi="Times New Roman" w:cs="Times New Roman"/>
          <w:sz w:val="24"/>
          <w:szCs w:val="24"/>
        </w:rPr>
        <w:t> волейбол 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</w:r>
    </w:p>
    <w:p w:rsidR="00405A0A" w:rsidRPr="00C035DA" w:rsidRDefault="00405A0A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71F92" w:rsidRPr="00C035DA" w:rsidRDefault="00F71F92" w:rsidP="00C035DA">
      <w:pPr>
        <w:pStyle w:val="a3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Значение физического воспитания</w:t>
      </w:r>
      <w:proofErr w:type="gramStart"/>
      <w:r w:rsidRPr="00C035DA">
        <w:rPr>
          <w:rFonts w:ascii="Times New Roman" w:hAnsi="Times New Roman" w:cs="Times New Roman"/>
          <w:b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</w:t>
      </w:r>
    </w:p>
    <w:p w:rsidR="00F71F92" w:rsidRPr="00C035DA" w:rsidRDefault="00F71F92" w:rsidP="00C035DA">
      <w:pPr>
        <w:pStyle w:val="a3"/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12F1A" w:rsidRPr="00C035DA" w:rsidRDefault="00F71F92" w:rsidP="00C035DA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F1A" w:rsidRPr="00C035DA">
        <w:rPr>
          <w:rFonts w:ascii="Times New Roman" w:hAnsi="Times New Roman" w:cs="Times New Roman"/>
          <w:bCs/>
          <w:sz w:val="24"/>
          <w:szCs w:val="24"/>
        </w:rPr>
        <w:t xml:space="preserve">Занятия спортивными играми и </w:t>
      </w:r>
      <w:proofErr w:type="gramStart"/>
      <w:r w:rsidR="00612F1A" w:rsidRPr="00C035DA">
        <w:rPr>
          <w:rFonts w:ascii="Times New Roman" w:hAnsi="Times New Roman" w:cs="Times New Roman"/>
          <w:bCs/>
          <w:sz w:val="24"/>
          <w:szCs w:val="24"/>
        </w:rPr>
        <w:t>упражнениями</w:t>
      </w:r>
      <w:proofErr w:type="gramEnd"/>
      <w:r w:rsidR="00612F1A" w:rsidRPr="00C035DA">
        <w:rPr>
          <w:rFonts w:ascii="Times New Roman" w:hAnsi="Times New Roman" w:cs="Times New Roman"/>
          <w:bCs/>
          <w:sz w:val="24"/>
          <w:szCs w:val="24"/>
        </w:rPr>
        <w:t xml:space="preserve"> прежде всего направлены на укрепление здоровья, улучшение общей физической подготовленности детей, удовлетворение их биологической потребности в движениях.</w:t>
      </w:r>
    </w:p>
    <w:p w:rsidR="00612F1A" w:rsidRPr="00C035DA" w:rsidRDefault="00612F1A" w:rsidP="00C035D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DA">
        <w:rPr>
          <w:rFonts w:ascii="Times New Roman" w:hAnsi="Times New Roman" w:cs="Times New Roman"/>
          <w:bCs/>
          <w:sz w:val="24"/>
          <w:szCs w:val="24"/>
        </w:rPr>
        <w:t>Основной целью является ознакомление детей со спортивными играми и упражнениями, закладывание азов правильной техники. Но это ни в коем случае не должно стать узкоспециализированными тренировками, подготовкой к участию в соревнованиях. Настоящие соревнования; где борьба ведется за очки, за места, являются непосильной психологической нагрузкой для ребенка.</w:t>
      </w:r>
    </w:p>
    <w:p w:rsidR="00612F1A" w:rsidRPr="00C035DA" w:rsidRDefault="00612F1A" w:rsidP="00C035D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DA">
        <w:rPr>
          <w:rFonts w:ascii="Times New Roman" w:hAnsi="Times New Roman" w:cs="Times New Roman"/>
          <w:bCs/>
          <w:sz w:val="24"/>
          <w:szCs w:val="24"/>
        </w:rPr>
        <w:t>Отличительная черта занятий спортивными играми и упражнениями – их эмоциональность. Положительный эмоциональный тонус является важной предпосылкой здоровья, предупреждает различные заболевания, поддерживает интерес к физическим упражнениям.</w:t>
      </w:r>
    </w:p>
    <w:p w:rsidR="00612F1A" w:rsidRPr="00C035DA" w:rsidRDefault="00612F1A" w:rsidP="00C035D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DA">
        <w:rPr>
          <w:rFonts w:ascii="Times New Roman" w:hAnsi="Times New Roman" w:cs="Times New Roman"/>
          <w:bCs/>
          <w:sz w:val="24"/>
          <w:szCs w:val="24"/>
        </w:rPr>
        <w:t>Во время занятия очень важно определить оптимальное число повторений упражнений, чтобы у детей не возникали вредные привычки, мешающие дальнейшему обучению. Если в качестве подводящего упражнения используется хорошо освоенное ранее движение, то достаточно повторить его всего лишь несколько раз непосредственно перед разучиванием нового двигательного действия.</w:t>
      </w:r>
    </w:p>
    <w:p w:rsidR="00612F1A" w:rsidRPr="00C035DA" w:rsidRDefault="00612F1A" w:rsidP="00C035DA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12F1A" w:rsidRPr="00C035DA" w:rsidRDefault="00612F1A" w:rsidP="00C035DA">
      <w:pPr>
        <w:pStyle w:val="a3"/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92" w:rsidRPr="00C035DA" w:rsidRDefault="00F71F92" w:rsidP="00C035DA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Подвижная  игра</w:t>
      </w:r>
      <w:r w:rsidRPr="00C035DA">
        <w:rPr>
          <w:rFonts w:ascii="Times New Roman" w:hAnsi="Times New Roman" w:cs="Times New Roman"/>
          <w:bCs/>
          <w:sz w:val="24"/>
          <w:szCs w:val="24"/>
        </w:rPr>
        <w:t xml:space="preserve"> является средством гармонического развития ребенка, школой управления собственным поведением, формирования положительных взаимоотношений, благополучного эмоционального состояния. </w:t>
      </w:r>
    </w:p>
    <w:p w:rsidR="00F71F92" w:rsidRPr="00C035DA" w:rsidRDefault="00F71F92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Подвижным играм с элементами спорта как виду деятельности присущи изменяющиеся условия тех или иных действий, поэтому большинство этих игр связано с проявлением двигательных способностей: скоростно-силовых, координационных, на выносливость, силу, гибкость. </w:t>
      </w:r>
    </w:p>
    <w:p w:rsidR="00F71F92" w:rsidRPr="00C035DA" w:rsidRDefault="00F71F92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 играх с элементами спорта совершенствуются чувства мышечных усилий, пространства, времени, совершенствуются функции различных анализаторов.</w:t>
      </w:r>
    </w:p>
    <w:p w:rsidR="00F71F92" w:rsidRPr="00C035DA" w:rsidRDefault="00F71F92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Очень ценно, что  занятия спортивными играми и упражнениями способствуют воспитанию у дошкольников положительных черт характера, создают благоприятные условия для воспитания </w:t>
      </w:r>
      <w:r w:rsidRPr="00C035DA">
        <w:rPr>
          <w:rFonts w:ascii="Times New Roman" w:hAnsi="Times New Roman" w:cs="Times New Roman"/>
          <w:sz w:val="24"/>
          <w:szCs w:val="24"/>
        </w:rPr>
        <w:lastRenderedPageBreak/>
        <w:t>дружеских отношений в коллективе. Они проводятся летом и зимой на открытом воздухе, что является эффективным средством для закаливания ребенка.</w:t>
      </w:r>
    </w:p>
    <w:p w:rsidR="009D6BD4" w:rsidRPr="00C035DA" w:rsidRDefault="00F71F92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Практика показывает, что дети дошкольного возраста с большим удовольствием занимаются физкультурой и началами различных видов спорта. Большой интерес у них вызывают спортивные игры – баскетбол, футбол, волейбол, настольный теннис, бадминтон, хоккей</w:t>
      </w:r>
    </w:p>
    <w:p w:rsidR="00F71F92" w:rsidRPr="00C035DA" w:rsidRDefault="00F71F92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Заниматься спортом в прямом смысле слова (который подразумевает участие детей в спортивных соревнованиях с целью достижения высоких спортивных результатов) не рекомендуется для детей дошкольного возраста. Но элементарные действия в спортивных играх, отдельные элементы соревнования, не только возможны, но и целесообразны.</w:t>
      </w:r>
    </w:p>
    <w:p w:rsidR="00405A0A" w:rsidRPr="00C035DA" w:rsidRDefault="00405A0A" w:rsidP="00C035DA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Волейбол  как метод физического воспитания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bookmarkStart w:id="4" w:name="YANDEX_29"/>
      <w:bookmarkEnd w:id="4"/>
      <w:r w:rsidRPr="00C035DA">
        <w:rPr>
          <w:rFonts w:ascii="Times New Roman" w:hAnsi="Times New Roman" w:cs="Times New Roman"/>
          <w:sz w:val="24"/>
          <w:szCs w:val="24"/>
        </w:rPr>
        <w:t xml:space="preserve"> Играм  с мячом отводится особая роль. Немецкий педагог Ф. </w:t>
      </w:r>
      <w:proofErr w:type="spellStart"/>
      <w:r w:rsidRPr="00C035DA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C035DA">
        <w:rPr>
          <w:rFonts w:ascii="Times New Roman" w:hAnsi="Times New Roman" w:cs="Times New Roman"/>
          <w:sz w:val="24"/>
          <w:szCs w:val="24"/>
        </w:rPr>
        <w:t>, отмечая разностороннее воздействие мяча на психофизическое развитие ребенка, подчеркивает его роль в развитии координации движений, кисти руки. Он считал, что все, в чем нуждается ребенок для своего разностороннего развития, ему даст мяч.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 xml:space="preserve">В системе физического воспитания, разработанной П.Ф. Лесгафтом, </w:t>
      </w:r>
      <w:bookmarkStart w:id="5" w:name="YANDEX_30"/>
      <w:bookmarkEnd w:id="5"/>
      <w:r w:rsidRPr="00C035DA">
        <w:rPr>
          <w:rFonts w:ascii="Times New Roman" w:hAnsi="Times New Roman" w:cs="Times New Roman"/>
          <w:sz w:val="24"/>
          <w:szCs w:val="24"/>
        </w:rPr>
        <w:t xml:space="preserve"> волейбол  занимает значительное место.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поворотами.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Эта </w:t>
      </w:r>
      <w:bookmarkStart w:id="6" w:name="YANDEX_31"/>
      <w:bookmarkEnd w:id="6"/>
      <w:r w:rsidRPr="00C035DA">
        <w:rPr>
          <w:rFonts w:ascii="Times New Roman" w:hAnsi="Times New Roman" w:cs="Times New Roman"/>
          <w:sz w:val="24"/>
          <w:szCs w:val="24"/>
        </w:rPr>
        <w:t> игра  развивают ручную ловкость, глазомер, совершенствуют деятельность коры головного мозга.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 xml:space="preserve">При </w:t>
      </w:r>
      <w:bookmarkStart w:id="7" w:name="YANDEX_32"/>
      <w:bookmarkEnd w:id="7"/>
      <w:r w:rsidRPr="00C035DA">
        <w:rPr>
          <w:rFonts w:ascii="Times New Roman" w:hAnsi="Times New Roman" w:cs="Times New Roman"/>
          <w:sz w:val="24"/>
          <w:szCs w:val="24"/>
        </w:rPr>
        <w:t xml:space="preserve"> игре  в </w:t>
      </w:r>
      <w:bookmarkStart w:id="8" w:name="YANDEX_33"/>
      <w:bookmarkEnd w:id="8"/>
      <w:r w:rsidRPr="00C035DA">
        <w:rPr>
          <w:rFonts w:ascii="Times New Roman" w:hAnsi="Times New Roman" w:cs="Times New Roman"/>
          <w:sz w:val="24"/>
          <w:szCs w:val="24"/>
        </w:rPr>
        <w:t> волейбол  совершенствуются навыки большинства основных движений</w:t>
      </w:r>
    </w:p>
    <w:p w:rsidR="00405A0A" w:rsidRPr="00C035DA" w:rsidRDefault="00405A0A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Упражнения  с мячом являются эффективным средством развития ловкости, в том числе, ручной ловкости детей </w:t>
      </w:r>
      <w:bookmarkStart w:id="9" w:name="YANDEX_38"/>
      <w:bookmarkEnd w:id="9"/>
      <w:r w:rsidRPr="00C035DA">
        <w:rPr>
          <w:rFonts w:ascii="Times New Roman" w:hAnsi="Times New Roman" w:cs="Times New Roman"/>
          <w:sz w:val="24"/>
          <w:szCs w:val="24"/>
        </w:rPr>
        <w:t xml:space="preserve"> старшего  дошкольного возраста. </w:t>
      </w:r>
      <w:bookmarkStart w:id="10" w:name="YANDEX_39"/>
      <w:bookmarkEnd w:id="10"/>
      <w:r w:rsidRPr="00C035DA">
        <w:rPr>
          <w:rFonts w:ascii="Times New Roman" w:hAnsi="Times New Roman" w:cs="Times New Roman"/>
          <w:sz w:val="24"/>
          <w:szCs w:val="24"/>
        </w:rPr>
        <w:t xml:space="preserve"> Упражнения  с мячами развивают не только крупные, но </w:t>
      </w:r>
      <w:bookmarkStart w:id="11" w:name="YANDEX_40"/>
      <w:bookmarkEnd w:id="11"/>
      <w:r w:rsidRPr="00C035DA">
        <w:rPr>
          <w:rFonts w:ascii="Times New Roman" w:hAnsi="Times New Roman" w:cs="Times New Roman"/>
          <w:sz w:val="24"/>
          <w:szCs w:val="24"/>
        </w:rPr>
        <w:t xml:space="preserve"> и  мелкие мышцы обеих рук, увеличивают подвижность суставов пальцев </w:t>
      </w:r>
      <w:bookmarkStart w:id="12" w:name="YANDEX_41"/>
      <w:bookmarkEnd w:id="12"/>
      <w:r w:rsidRPr="00C035DA">
        <w:rPr>
          <w:rFonts w:ascii="Times New Roman" w:hAnsi="Times New Roman" w:cs="Times New Roman"/>
          <w:sz w:val="24"/>
          <w:szCs w:val="24"/>
        </w:rPr>
        <w:t xml:space="preserve"> и  кистей, что особенно важно для детей 6-7 лет, готовящихся к </w:t>
      </w:r>
      <w:bookmarkStart w:id="13" w:name="YANDEX_42"/>
      <w:bookmarkEnd w:id="13"/>
      <w:r w:rsidRPr="00C035DA">
        <w:rPr>
          <w:rFonts w:ascii="Times New Roman" w:hAnsi="Times New Roman" w:cs="Times New Roman"/>
          <w:sz w:val="24"/>
          <w:szCs w:val="24"/>
        </w:rPr>
        <w:t> обучению  в школе.</w:t>
      </w:r>
    </w:p>
    <w:p w:rsidR="00405A0A" w:rsidRPr="00C035DA" w:rsidRDefault="00405A0A" w:rsidP="00C035DA">
      <w:pPr>
        <w:pStyle w:val="a3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 xml:space="preserve">Техника </w:t>
      </w:r>
      <w:bookmarkStart w:id="14" w:name="YANDEX_160"/>
      <w:bookmarkEnd w:id="14"/>
      <w:r w:rsidRPr="00C035DA">
        <w:rPr>
          <w:rFonts w:ascii="Times New Roman" w:hAnsi="Times New Roman" w:cs="Times New Roman"/>
          <w:b/>
          <w:bCs/>
          <w:sz w:val="24"/>
          <w:szCs w:val="24"/>
        </w:rPr>
        <w:t> игры </w:t>
      </w:r>
      <w:r w:rsidRPr="00C035DA">
        <w:rPr>
          <w:rFonts w:ascii="Times New Roman" w:hAnsi="Times New Roman" w:cs="Times New Roman"/>
          <w:sz w:val="24"/>
          <w:szCs w:val="24"/>
        </w:rPr>
        <w:br/>
        <w:t xml:space="preserve">Выполнение необходимых приемов игры возможно лишь при условии совершенного владения их техникой. </w:t>
      </w:r>
    </w:p>
    <w:p w:rsidR="00405A0A" w:rsidRPr="00C035DA" w:rsidRDefault="00405A0A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Специфической особенностью </w:t>
      </w:r>
      <w:bookmarkStart w:id="15" w:name="YANDEX_161"/>
      <w:bookmarkEnd w:id="15"/>
      <w:r w:rsidRPr="00C035DA">
        <w:rPr>
          <w:rFonts w:ascii="Times New Roman" w:hAnsi="Times New Roman" w:cs="Times New Roman"/>
          <w:sz w:val="24"/>
          <w:szCs w:val="24"/>
        </w:rPr>
        <w:t> волейбола  является то, что ни один прием нельзя выполнять изолированно, так как он связан с другими приемами, выполняемыми партнерами по команде, либо соперником.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>Техника игры в волейбол подразделяется на две части: техника игры в нападении и техника игры в защите.</w:t>
      </w:r>
    </w:p>
    <w:p w:rsidR="00405A0A" w:rsidRPr="00C035DA" w:rsidRDefault="00405A0A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 К технике нападения относятся: подача, передача, нападающий удар.</w:t>
      </w:r>
    </w:p>
    <w:p w:rsidR="00405A0A" w:rsidRPr="00C035DA" w:rsidRDefault="00405A0A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 К технике защиты - прием мяча и блокирование. </w:t>
      </w:r>
    </w:p>
    <w:p w:rsidR="00405A0A" w:rsidRPr="00C035DA" w:rsidRDefault="00405A0A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C035DA">
        <w:rPr>
          <w:rFonts w:ascii="Times New Roman" w:hAnsi="Times New Roman" w:cs="Times New Roman"/>
          <w:sz w:val="24"/>
          <w:szCs w:val="24"/>
        </w:rPr>
        <w:t>Передвижения в волейболе, как в нападении, так и в защите, идентичны, но с некоторой спецификой, заключающейся в более низком или высоком положений стойки игрока.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sz w:val="24"/>
          <w:szCs w:val="24"/>
        </w:rPr>
        <w:t>Техника передвижений.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Передвижения выполняются в виде ходьбы, бега, скачков, выпадов. Но прежде чем выполнить тот или иной прием игры, волейболист должен принять определенную стойку или положение, обеспечивающее возможность своевременного выполнения необходимого движения.</w:t>
      </w:r>
    </w:p>
    <w:p w:rsidR="00F71F92" w:rsidRPr="00C035DA" w:rsidRDefault="00405A0A" w:rsidP="00C035D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Подачи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YANDEX_162"/>
      <w:bookmarkEnd w:id="16"/>
      <w:r w:rsidRPr="00C035DA">
        <w:rPr>
          <w:rFonts w:ascii="Times New Roman" w:hAnsi="Times New Roman" w:cs="Times New Roman"/>
          <w:sz w:val="24"/>
          <w:szCs w:val="24"/>
        </w:rPr>
        <w:t> волейболе  применяются такие подачи: нижняя прямая и боковая, верхняя прямая и боковая, верхняя прямая в прыжке.</w:t>
      </w:r>
    </w:p>
    <w:p w:rsidR="00405A0A" w:rsidRPr="00C035DA" w:rsidRDefault="00405A0A" w:rsidP="00C035D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Передачи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игре применяются передачи мяча сверху двумя руками, находясь в опорном положений, в прыжке и с падениями.</w:t>
      </w:r>
      <w:r w:rsidRPr="00C035DA">
        <w:rPr>
          <w:rFonts w:ascii="Times New Roman" w:hAnsi="Times New Roman" w:cs="Times New Roman"/>
          <w:sz w:val="24"/>
          <w:szCs w:val="24"/>
        </w:rPr>
        <w:br/>
      </w:r>
    </w:p>
    <w:p w:rsidR="00405A0A" w:rsidRPr="00C035DA" w:rsidRDefault="00405A0A" w:rsidP="00C035DA">
      <w:pPr>
        <w:pStyle w:val="a3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 Для создания наиболее благоприятных условий с целью изучения приемов </w:t>
      </w:r>
      <w:bookmarkStart w:id="17" w:name="YANDEX_177"/>
      <w:bookmarkEnd w:id="17"/>
      <w:r w:rsidRPr="00C035DA">
        <w:rPr>
          <w:rFonts w:ascii="Times New Roman" w:hAnsi="Times New Roman" w:cs="Times New Roman"/>
          <w:sz w:val="24"/>
          <w:szCs w:val="24"/>
        </w:rPr>
        <w:t> игры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обучение следует строить по такому плану: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 xml:space="preserve">1. Общее ознакомление с приемом </w:t>
      </w:r>
      <w:bookmarkStart w:id="18" w:name="YANDEX_178"/>
      <w:bookmarkEnd w:id="18"/>
      <w:r w:rsidR="00BB209C" w:rsidRPr="00C035DA">
        <w:rPr>
          <w:rFonts w:ascii="Times New Roman" w:hAnsi="Times New Roman" w:cs="Times New Roman"/>
          <w:sz w:val="24"/>
          <w:szCs w:val="24"/>
        </w:rPr>
        <w:t> игры .</w:t>
      </w:r>
      <w:r w:rsidRPr="00C035DA">
        <w:rPr>
          <w:rFonts w:ascii="Times New Roman" w:hAnsi="Times New Roman" w:cs="Times New Roman"/>
          <w:sz w:val="24"/>
          <w:szCs w:val="24"/>
        </w:rPr>
        <w:br/>
        <w:t>2. Выполнение приема в упрощенных</w:t>
      </w:r>
      <w:r w:rsidR="00BB209C" w:rsidRPr="00C035DA">
        <w:rPr>
          <w:rFonts w:ascii="Times New Roman" w:hAnsi="Times New Roman" w:cs="Times New Roman"/>
          <w:sz w:val="24"/>
          <w:szCs w:val="24"/>
        </w:rPr>
        <w:t xml:space="preserve"> условиях.</w:t>
      </w:r>
      <w:r w:rsidRPr="00C035DA">
        <w:rPr>
          <w:rFonts w:ascii="Times New Roman" w:hAnsi="Times New Roman" w:cs="Times New Roman"/>
          <w:sz w:val="24"/>
          <w:szCs w:val="24"/>
        </w:rPr>
        <w:br/>
        <w:t>3. Выполнение приема в ус</w:t>
      </w:r>
      <w:r w:rsidR="00BB209C" w:rsidRPr="00C035DA">
        <w:rPr>
          <w:rFonts w:ascii="Times New Roman" w:hAnsi="Times New Roman" w:cs="Times New Roman"/>
          <w:sz w:val="24"/>
          <w:szCs w:val="24"/>
        </w:rPr>
        <w:t xml:space="preserve">ловиях, приближенных к </w:t>
      </w:r>
      <w:proofErr w:type="gramStart"/>
      <w:r w:rsidR="00BB209C" w:rsidRPr="00C035DA">
        <w:rPr>
          <w:rFonts w:ascii="Times New Roman" w:hAnsi="Times New Roman" w:cs="Times New Roman"/>
          <w:sz w:val="24"/>
          <w:szCs w:val="24"/>
        </w:rPr>
        <w:t>игровым</w:t>
      </w:r>
      <w:proofErr w:type="gramEnd"/>
      <w:r w:rsidR="00BB209C" w:rsidRPr="00C035DA">
        <w:rPr>
          <w:rFonts w:ascii="Times New Roman" w:hAnsi="Times New Roman" w:cs="Times New Roman"/>
          <w:sz w:val="24"/>
          <w:szCs w:val="24"/>
        </w:rPr>
        <w:t>.</w:t>
      </w:r>
      <w:r w:rsidRPr="00C035DA">
        <w:rPr>
          <w:rFonts w:ascii="Times New Roman" w:hAnsi="Times New Roman" w:cs="Times New Roman"/>
          <w:sz w:val="24"/>
          <w:szCs w:val="24"/>
        </w:rPr>
        <w:br/>
        <w:t>4. Совершенствование приема в игровой ситуации.</w:t>
      </w:r>
      <w:r w:rsidRPr="00C035DA">
        <w:rPr>
          <w:rFonts w:ascii="Times New Roman" w:hAnsi="Times New Roman" w:cs="Times New Roman"/>
          <w:sz w:val="24"/>
          <w:szCs w:val="24"/>
        </w:rPr>
        <w:br/>
      </w:r>
    </w:p>
    <w:p w:rsidR="00241D2D" w:rsidRPr="00C035DA" w:rsidRDefault="00241D2D" w:rsidP="00C035DA">
      <w:pPr>
        <w:pStyle w:val="a3"/>
        <w:numPr>
          <w:ilvl w:val="0"/>
          <w:numId w:val="1"/>
        </w:numPr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Упражнения  для технической подготовки юных волейболистов</w:t>
      </w:r>
    </w:p>
    <w:p w:rsidR="00405A0A" w:rsidRPr="00C035DA" w:rsidRDefault="00241D2D" w:rsidP="00C035DA">
      <w:pPr>
        <w:pStyle w:val="a3"/>
        <w:numPr>
          <w:ilvl w:val="0"/>
          <w:numId w:val="3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Передвижения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ля того чтобы лучше усвоить технику выполнения передвижения, рекомендуется использовать различные </w:t>
      </w:r>
      <w:r w:rsidRPr="00C035DA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241D2D" w:rsidRPr="00C035DA" w:rsidRDefault="00241D2D" w:rsidP="00C035DA">
      <w:pPr>
        <w:pStyle w:val="a3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«Зоркий глаз».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Во время ходьбы или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бега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по зрительному сигналу занимающиеся выполняют заранее обусловленные действия. Например, поднятая рука вверх означает, что учащиеся должны выполнить выпад вперед и принять обусловленную стойку волейболиста. Вариант: поднятые вверх обе руки означают, что надо выполнить два три приставных шага, принять низкую стойку волейболиста и проимитировать передачу двумя руками сверху.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«Падающая палка».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Занимающиеся строятся в круг диаметром 6—7 м, рассчитываются по порядку. В центре круга - водящий, который придерживает за верхний конец палку, находящуюся в вертикальном положении. Водящий вызывает номер кого-либо из игроков и отпускает верхний конец палки. Тот, кого вызвали, должен сделать выпад и, не дав палке упасть, подхватить ее. Если он успел выполнить задание, то возвращается на свое место, а если не успел, - заменяет водящего, и игра продолжается. Постепенно расстояние к палке увеличивается, а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выполняют бег с последующим прыжком и остановкой. Вариант: с освоением навыка передвижения к палке ее можно заменить мячом и проводить игру «Падающий мяч».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«День и ночь».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Две команды стоят на середине площадки спиной друг к другу на расстоянии 1,5 - 2 м. Одна команда — «день», другая — «ночь». У каждой команды на своей стороне площадки «дом».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После слов водящего «день», «день» быстро убегает в свой «дом», а «ночь» догоняет.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Затем все становятся на прежние места; подсчитывают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пойманных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. Игра повторяется. Выигрывает команда, которая больше поймает соперников.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Варианты: команды называются «вороны» и «воробьи»; играющие стоят не спиной друг к Другу, а боком, лицом, сидя</w:t>
      </w:r>
      <w:proofErr w:type="gramEnd"/>
    </w:p>
    <w:p w:rsidR="00241D2D" w:rsidRPr="00C035DA" w:rsidRDefault="00241D2D" w:rsidP="00C035D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Подачи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  <w:t xml:space="preserve">1. Расположение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в шеренге по одному. Многократные подбрасывания мяча на различную высоту, в</w:t>
      </w:r>
      <w:r w:rsidR="00C035DA">
        <w:rPr>
          <w:rFonts w:ascii="Times New Roman" w:hAnsi="Times New Roman" w:cs="Times New Roman"/>
          <w:sz w:val="24"/>
          <w:szCs w:val="24"/>
        </w:rPr>
        <w:t xml:space="preserve"> зависимости от способа подачи.</w:t>
      </w:r>
      <w:r w:rsidRPr="00C035DA">
        <w:rPr>
          <w:rFonts w:ascii="Times New Roman" w:hAnsi="Times New Roman" w:cs="Times New Roman"/>
          <w:sz w:val="24"/>
          <w:szCs w:val="24"/>
        </w:rPr>
        <w:br/>
        <w:t>2. 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Занимающиеся становятся у стены в колонне по одному.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Первый игрок подбрасывает мяч и выполняет замах и удар по мячу о стену избранным способом подачи, затем уходит в конец колонны, а у</w:t>
      </w:r>
      <w:r w:rsidR="00C035DA">
        <w:rPr>
          <w:rFonts w:ascii="Times New Roman" w:hAnsi="Times New Roman" w:cs="Times New Roman"/>
          <w:sz w:val="24"/>
          <w:szCs w:val="24"/>
        </w:rPr>
        <w:t>пражнение продолжает следующий.</w:t>
      </w:r>
      <w:r w:rsidRPr="00C035DA">
        <w:rPr>
          <w:rFonts w:ascii="Times New Roman" w:hAnsi="Times New Roman" w:cs="Times New Roman"/>
          <w:sz w:val="24"/>
          <w:szCs w:val="24"/>
        </w:rPr>
        <w:br/>
        <w:t>3. Занимающиеся становятся в две шеренги на расстоянии 5—6 м друг от друга. Игроки первой шеренги выполняют подачи в сторону игро</w:t>
      </w:r>
      <w:r w:rsidR="00C035DA">
        <w:rPr>
          <w:rFonts w:ascii="Times New Roman" w:hAnsi="Times New Roman" w:cs="Times New Roman"/>
          <w:sz w:val="24"/>
          <w:szCs w:val="24"/>
        </w:rPr>
        <w:t>ков, стоящих во второй шеренге.</w:t>
      </w:r>
      <w:r w:rsidRPr="00C035DA">
        <w:rPr>
          <w:rFonts w:ascii="Times New Roman" w:hAnsi="Times New Roman" w:cs="Times New Roman"/>
          <w:sz w:val="24"/>
          <w:szCs w:val="24"/>
        </w:rPr>
        <w:br/>
        <w:t>4. Занимающиеся располагаются на обеих сторонах площадки в шеренгах напротив сетки, в. 5 - 6 м от нее и выполняют подачи избранным способом через сетку. То же, но занимающиеся располагаю</w:t>
      </w:r>
      <w:r w:rsidR="00C035DA">
        <w:rPr>
          <w:rFonts w:ascii="Times New Roman" w:hAnsi="Times New Roman" w:cs="Times New Roman"/>
          <w:sz w:val="24"/>
          <w:szCs w:val="24"/>
        </w:rPr>
        <w:t>тся на лицевых линиях площадки.</w:t>
      </w:r>
      <w:r w:rsidRPr="00C035DA">
        <w:rPr>
          <w:rFonts w:ascii="Times New Roman" w:hAnsi="Times New Roman" w:cs="Times New Roman"/>
          <w:sz w:val="24"/>
          <w:szCs w:val="24"/>
        </w:rPr>
        <w:br/>
        <w:t>5. Занимающиеся в колонне по одному располагаются на месте подачи и выпол</w:t>
      </w:r>
      <w:r w:rsidR="00C035DA">
        <w:rPr>
          <w:rFonts w:ascii="Times New Roman" w:hAnsi="Times New Roman" w:cs="Times New Roman"/>
          <w:sz w:val="24"/>
          <w:szCs w:val="24"/>
        </w:rPr>
        <w:t xml:space="preserve">няют подачи </w:t>
      </w:r>
      <w:r w:rsidR="00C035DA">
        <w:rPr>
          <w:rFonts w:ascii="Times New Roman" w:hAnsi="Times New Roman" w:cs="Times New Roman"/>
          <w:sz w:val="24"/>
          <w:szCs w:val="24"/>
        </w:rPr>
        <w:lastRenderedPageBreak/>
        <w:t>избранным способом.</w:t>
      </w:r>
      <w:r w:rsidRPr="00C035DA">
        <w:rPr>
          <w:rFonts w:ascii="Times New Roman" w:hAnsi="Times New Roman" w:cs="Times New Roman"/>
          <w:sz w:val="24"/>
          <w:szCs w:val="24"/>
        </w:rPr>
        <w:br/>
        <w:t>6. Подачи выполняются в определенные зоны и по ориентирам, расположенным на площадке.</w:t>
      </w:r>
      <w:r w:rsidRPr="00C035DA">
        <w:rPr>
          <w:rFonts w:ascii="Times New Roman" w:hAnsi="Times New Roman" w:cs="Times New Roman"/>
          <w:sz w:val="24"/>
          <w:szCs w:val="24"/>
        </w:rPr>
        <w:br/>
      </w: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Подвижные игры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«Чей отскок дальше».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Игра проводится в спортивном зале или в любом месте, где есть стенка. Игроки поочередно бросают теннисный (резиновый) мяч о стенку снизу (сверху) одной рукой. Фиксируется дальность отскока. Чей отскок дальше, тот победитель. Вариант: ограничить участок стенки, о которую производятся броски мяча.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«Кто дальше бросит».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Участники делятся на З—4 группы и выстраиваются в шеренги (одна за другой). Каждый игрок первой шеренги держит малый набивной мяч (хоккейный или теннисный). Судьи находятся в стороне от линии бросков. У линии метания, расположенной в 2 м от первой шеренги, обозначены линии бросков: на расстоянии 10 м — первая, на расстоянии 12 —вторая и т. д. По сигналу игроки первой шеренги по очереди бросают мячи одной рукой снизу или сверху. Судьи оценивают каждый бросок в очках: мяч, брошенный за первую линию — одно очко, за вторую — два очка и т. д. Вариант: броски выполняются через веревку, натянутую на определенной высоте (2—3 м); каждый делает по два броска (правой и левой рукой).</w:t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sz w:val="24"/>
          <w:szCs w:val="24"/>
        </w:rPr>
        <w:br/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«Точная подача».</w:t>
      </w:r>
      <w:r w:rsidRPr="00C035DA">
        <w:rPr>
          <w:rFonts w:ascii="Times New Roman" w:hAnsi="Times New Roman" w:cs="Times New Roman"/>
          <w:sz w:val="24"/>
          <w:szCs w:val="24"/>
        </w:rPr>
        <w:t xml:space="preserve"> Перед игрой две команды строятся в шеренги за лицевыми линиями волейбольной площадки, которая по обеим сторонам сетки разделена на несколько квадратов. В каждом квадрате — цифра, обозначающая количество очков, начисляемое за попадание после подачи в этот квадрат. Первый игрок одной из команд берет мяч, называет цифру и посылает мяч через сетку заранее обусловленным способом подачи. Если мяч приземлился точно в указанной зоне, игрок получает соответствующее количество очков. Если же он упал в другую зону, из названного игроком числа высчитывают 2 очка. В том случае, когда мяч заденет сетку или игрок, подавая, переступит за линию подачи, очки не начисляются. Игрок, выполнив подачу, встает в конец своей колонны. Подачи выполняются командами поочередно. Итоги подводят тогда, когда каждый участник игры будет в роли подающего (один или два раза). Сумма очков определяет команду победительницу</w:t>
      </w: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1D2D" w:rsidRPr="00C035DA" w:rsidRDefault="00241D2D" w:rsidP="00C035DA">
      <w:pPr>
        <w:pStyle w:val="a3"/>
        <w:numPr>
          <w:ilvl w:val="0"/>
          <w:numId w:val="1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Примерные упражнения, подготавливающие к обучению техники передачи – ловли мяча.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Бросание мяча вверх и ловля его одной или двумя руками.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Бросание мяча вниз перед собой и ловля его одной и двумя руками.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Перебрасывание мяча партнеру удобным для детей способом, одной и двумя руками.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Бросание мяча вверх с ударом вниз об пол и ловля его двумя руками.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Бросание мяча вверх перед собой с хлопком и ловля его.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Удары мячом об пол с хлопком в ладоши, поворотом кругом и ловля его.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Ходьба с подбрасыванием мяча и ловлей его двумя руками.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Передача мяча двумя руками от груди в стенку и ловля его.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Передача мяча в шеренге и по кругу.</w:t>
      </w:r>
    </w:p>
    <w:p w:rsidR="00241D2D" w:rsidRPr="00C035DA" w:rsidRDefault="00241D2D" w:rsidP="00C035DA">
      <w:pPr>
        <w:pStyle w:val="a3"/>
        <w:numPr>
          <w:ilvl w:val="0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Передача мяча двумя и одной рукой друг другу в паре.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1D2D" w:rsidRPr="00C035DA" w:rsidRDefault="00241D2D" w:rsidP="00C035D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sz w:val="24"/>
          <w:szCs w:val="24"/>
        </w:rPr>
        <w:t>Упражнения, подготавливающие к ведению мяча.</w:t>
      </w:r>
    </w:p>
    <w:p w:rsidR="00241D2D" w:rsidRPr="00C035DA" w:rsidRDefault="00241D2D" w:rsidP="00C035DA">
      <w:pPr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Удары мячом об пол одной рукой и ловля его двумя руками стоя и при ходьбе.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Удары мяча об пол правой рукой и ловля левой рукой, и наоборот.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Ведение мяча на месте правой и левой рукой.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Отбивание мяча на месте правой и левой рукой.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lastRenderedPageBreak/>
        <w:t>Ведение мяча на месте правой и левой рукой с последующей передачей мяча двумя руками произвольным способом.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Чередование подбрасывания мяча с ударами об пол.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Ведение мяча, ударяя ладонью по нему (произвольным способом).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Ведение мяча, остановка шагом и передача мяча.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Ведение мяча вокруг себя.</w:t>
      </w:r>
    </w:p>
    <w:p w:rsidR="00241D2D" w:rsidRPr="00C035DA" w:rsidRDefault="00241D2D" w:rsidP="00C035D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Ведение мяча с изменением скорости и направления передвижения.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41D2D" w:rsidRPr="00C035DA" w:rsidRDefault="00241D2D" w:rsidP="00C035DA">
      <w:pPr>
        <w:pStyle w:val="a3"/>
        <w:numPr>
          <w:ilvl w:val="0"/>
          <w:numId w:val="1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 </w:t>
      </w:r>
      <w:r w:rsidRPr="00C035DA">
        <w:rPr>
          <w:rFonts w:ascii="Times New Roman" w:hAnsi="Times New Roman" w:cs="Times New Roman"/>
          <w:b/>
          <w:bCs/>
          <w:sz w:val="24"/>
          <w:szCs w:val="24"/>
        </w:rPr>
        <w:t>Упражнения, подготавливающие к броску мяча в корзину</w:t>
      </w: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Перебрасывание мяча через сетку натянутую выше головы ребенка (произвольным способом).</w:t>
      </w: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Метание мяча в обруч, расположенный на полу, с расстояния 2-2,5 метра, снизу, сверху и из-за головы. </w:t>
      </w:r>
    </w:p>
    <w:p w:rsidR="00241D2D" w:rsidRPr="00C035DA" w:rsidRDefault="00241D2D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Удары мячом об пол и броски его в баскетбольный щит.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Бросок мяча в корзину, бросок мяча в корзину стоящую на полу, удобным для детей способом.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Бросок мяча в корзину после ведения с фиксацией остановки.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2F1A" w:rsidRPr="00C035DA" w:rsidRDefault="00241D2D" w:rsidP="00C035DA">
      <w:pPr>
        <w:pStyle w:val="a3"/>
        <w:numPr>
          <w:ilvl w:val="0"/>
          <w:numId w:val="1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 с мячом.</w:t>
      </w:r>
      <w:r w:rsidR="00612F1A" w:rsidRPr="00C035DA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612F1A" w:rsidRPr="00C03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1A" w:rsidRPr="00C035DA" w:rsidRDefault="00612F1A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черта занятий спортивными играми и упражнениями – их эмоциональность.</w:t>
      </w:r>
    </w:p>
    <w:p w:rsidR="00612F1A" w:rsidRPr="00C035DA" w:rsidRDefault="00612F1A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Разнообразие упражнений и игр увлекает детей: они порой "забывают" о времени. Познав радость и удовольствие от предложенной им деятельности, они уходят с занятия с желанием продолжить его.</w:t>
      </w:r>
    </w:p>
    <w:p w:rsidR="00241D2D" w:rsidRPr="00C035DA" w:rsidRDefault="00612F1A" w:rsidP="00C035DA">
      <w:pPr>
        <w:pStyle w:val="a3"/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«Играй, играй мяч не теряй».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Задачи. Учить детей слушать сигнал, дать им почувствовать физические качества мяча, формировать умения управлять мячом и играть с ним не мешая товарищу, находить свободное место на площадке. 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Описание игры. Все дети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располагаются на площадке и каждый играет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с мячом по своему усмотрению. После сигнала воспитателя все должны как можно быстрее поднять мяч вверх.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Опоздавшие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получают штрафное очко. Игра повторяется.</w:t>
      </w:r>
    </w:p>
    <w:p w:rsidR="00241D2D" w:rsidRPr="00C035DA" w:rsidRDefault="00241D2D" w:rsidP="00C035DA">
      <w:pPr>
        <w:numPr>
          <w:ilvl w:val="0"/>
          <w:numId w:val="8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Игры с передачей, ловлей мяча.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«10 передач».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Задачи. Учить детей передавать-ловить мяч, развивать умения согласовывать действия с товарищами, воспитывать стремление помочь товарищу правильно выполнять движения.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Описание игры. Дети становятся парами на расстоянии 1,5-2 метра друг от друга. У каждой пары мяч. По сигналу дети начинают передавать мяч друг другу заданным способом, стараясь не уронить его на землю. Побеждает пара, быстрее сделавшая 10 передач без падения мяча.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«За мячом».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Задачи. Учить передавать, ловить мяч двумя руками от груди, развивать умения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ориентироваться на площадке, воспитывать ответственность перед командой.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Описание игры. Дети делятся на несколько команд. Каждая команда делится на две колонны, которые становятся одна против другой на расстоянии 2-3 метра. У водящего мяч. После сигнала водящий передает мяч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в колонне ребенку по команде, а сам бежит в конец противоположной колонны, т. е. за мечом. Поймавший тоже передает мяч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стоящему и отправляется за мячом. Игра продолжается пока все игроки не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вернутся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на свои места, а мячи не окажутся у водящих. 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Методические указания. Дети быстрее поймут, куда бежать после передачи мяча, если им объяснить, что они должны передвигать вслед за мячом, по тому направлению, куда они бросали мяч. 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12F1A" w:rsidRPr="00C035DA" w:rsidRDefault="00612F1A" w:rsidP="00C035DA">
      <w:pPr>
        <w:pStyle w:val="a3"/>
        <w:numPr>
          <w:ilvl w:val="1"/>
          <w:numId w:val="4"/>
        </w:numPr>
        <w:tabs>
          <w:tab w:val="left" w:pos="1020"/>
        </w:tabs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Игры для обучения ведению мяча.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«Ловец с мячом».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Задачи. Учить детей вести мяч в правильной стойке правой и левой рукой бегом, меняя направление и скорость передвижения, воспитывать честность и справедливость. 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 xml:space="preserve">Описание игры. Дети с мячами свободно передвигаются по площадке, один из них водящий. Его цель, ведя мяч, задеть рукой кого-либо. Если ему это удается, то </w:t>
      </w:r>
      <w:proofErr w:type="gramStart"/>
      <w:r w:rsidRPr="00C035DA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C035DA">
        <w:rPr>
          <w:rFonts w:ascii="Times New Roman" w:hAnsi="Times New Roman" w:cs="Times New Roman"/>
          <w:sz w:val="24"/>
          <w:szCs w:val="24"/>
        </w:rPr>
        <w:t xml:space="preserve"> кого он задел становится водящим, а водящий игроком. 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Методические указания. Вначале роль водящего выполняет воспитатель, а в дальнейшем – ребенок, свободно управляющий мячом.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13.</w:t>
      </w:r>
      <w:r w:rsidRPr="00C03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Игры с ловлей, передачей и ведением мяча.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«Мяч капитану».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Задачи. Учить применять в игре разнообразные движения с мячом, согласовывать свои действия с действиями партнера.</w:t>
      </w:r>
    </w:p>
    <w:p w:rsidR="00612F1A" w:rsidRPr="00C035DA" w:rsidRDefault="00612F1A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5DA">
        <w:rPr>
          <w:rFonts w:ascii="Times New Roman" w:hAnsi="Times New Roman" w:cs="Times New Roman"/>
          <w:sz w:val="24"/>
          <w:szCs w:val="24"/>
        </w:rPr>
        <w:t>Описание игры. Дети делятся на две команды. В каждой команде выбирается капитан, который становится в кружок, нарисованный в конце чужой площадке. Дети бросают мяч своему капитану, а противники стараются перехватить мяч и передать его своему капитану.</w:t>
      </w:r>
    </w:p>
    <w:p w:rsidR="00241D2D" w:rsidRPr="00C035DA" w:rsidRDefault="00241D2D" w:rsidP="00C035DA">
      <w:pPr>
        <w:tabs>
          <w:tab w:val="left" w:pos="10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241D2D" w:rsidRPr="00C035DA" w:rsidSect="009D6BD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A55"/>
    <w:multiLevelType w:val="multilevel"/>
    <w:tmpl w:val="0B588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D52D4"/>
    <w:multiLevelType w:val="hybridMultilevel"/>
    <w:tmpl w:val="22347480"/>
    <w:lvl w:ilvl="0" w:tplc="CC9AD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D8725D"/>
    <w:multiLevelType w:val="multilevel"/>
    <w:tmpl w:val="6D2A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5BD2"/>
    <w:multiLevelType w:val="multilevel"/>
    <w:tmpl w:val="B6320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4147C"/>
    <w:multiLevelType w:val="multilevel"/>
    <w:tmpl w:val="129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90774"/>
    <w:multiLevelType w:val="multilevel"/>
    <w:tmpl w:val="475A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70A05"/>
    <w:multiLevelType w:val="hybridMultilevel"/>
    <w:tmpl w:val="3DC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7785"/>
    <w:multiLevelType w:val="multilevel"/>
    <w:tmpl w:val="7BE0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05D39"/>
    <w:multiLevelType w:val="hybridMultilevel"/>
    <w:tmpl w:val="E68E5102"/>
    <w:lvl w:ilvl="0" w:tplc="4D6695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BF4474"/>
    <w:multiLevelType w:val="multilevel"/>
    <w:tmpl w:val="BE4E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A0"/>
    <w:rsid w:val="00016F9F"/>
    <w:rsid w:val="000615A0"/>
    <w:rsid w:val="00241D2D"/>
    <w:rsid w:val="00405A0A"/>
    <w:rsid w:val="004367AF"/>
    <w:rsid w:val="005847C4"/>
    <w:rsid w:val="00612F1A"/>
    <w:rsid w:val="007F2E86"/>
    <w:rsid w:val="009D6BD4"/>
    <w:rsid w:val="00BB209C"/>
    <w:rsid w:val="00C035DA"/>
    <w:rsid w:val="00CC1FF3"/>
    <w:rsid w:val="00D51B8A"/>
    <w:rsid w:val="00F7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55</cp:lastModifiedBy>
  <cp:revision>6</cp:revision>
  <cp:lastPrinted>2014-04-21T15:49:00Z</cp:lastPrinted>
  <dcterms:created xsi:type="dcterms:W3CDTF">2014-04-21T15:42:00Z</dcterms:created>
  <dcterms:modified xsi:type="dcterms:W3CDTF">2019-01-30T07:21:00Z</dcterms:modified>
</cp:coreProperties>
</file>