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E4" w:rsidRDefault="00B214E4" w:rsidP="0012540A">
      <w:pPr>
        <w:spacing w:after="0" w:line="240" w:lineRule="auto"/>
        <w:textAlignment w:val="baseline"/>
        <w:outlineLvl w:val="0"/>
        <w:rPr>
          <w:rFonts w:ascii="PTSansBold" w:eastAsia="Times New Roman" w:hAnsi="PTSansBold" w:cs="Times New Roman"/>
          <w:b/>
          <w:color w:val="C00000"/>
          <w:kern w:val="36"/>
          <w:sz w:val="36"/>
          <w:szCs w:val="36"/>
          <w:lang w:eastAsia="ru-RU"/>
        </w:rPr>
      </w:pPr>
    </w:p>
    <w:p w:rsidR="00B214E4" w:rsidRDefault="00B214E4" w:rsidP="00295924">
      <w:pPr>
        <w:spacing w:after="0" w:line="240" w:lineRule="auto"/>
        <w:jc w:val="center"/>
        <w:textAlignment w:val="baseline"/>
        <w:outlineLvl w:val="0"/>
        <w:rPr>
          <w:rFonts w:ascii="PTSansBold" w:eastAsia="Times New Roman" w:hAnsi="PTSansBold" w:cs="Times New Roman"/>
          <w:b/>
          <w:color w:val="C00000"/>
          <w:kern w:val="36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D5A5AE8" wp14:editId="015435FD">
            <wp:extent cx="6640033" cy="4572000"/>
            <wp:effectExtent l="0" t="0" r="8890" b="0"/>
            <wp:docPr id="1" name="Рисунок 1" descr="http://ds5ale.edu22.info/attachments/Image/profilaktika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ale.edu22.info/attachments/Image/profilaktika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7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5924" w:rsidRPr="00295924" w:rsidRDefault="00295924" w:rsidP="00295924">
      <w:pPr>
        <w:spacing w:after="0" w:line="240" w:lineRule="auto"/>
        <w:jc w:val="center"/>
        <w:textAlignment w:val="baseline"/>
        <w:outlineLvl w:val="0"/>
        <w:rPr>
          <w:rFonts w:ascii="PTSansBold" w:eastAsia="Times New Roman" w:hAnsi="PTSansBold" w:cs="Times New Roman"/>
          <w:b/>
          <w:color w:val="C00000"/>
          <w:kern w:val="36"/>
          <w:sz w:val="36"/>
          <w:szCs w:val="36"/>
          <w:lang w:eastAsia="ru-RU"/>
        </w:rPr>
      </w:pPr>
      <w:r w:rsidRPr="00295924">
        <w:rPr>
          <w:rFonts w:ascii="PTSansBold" w:eastAsia="Times New Roman" w:hAnsi="PTSansBold" w:cs="Times New Roman"/>
          <w:b/>
          <w:color w:val="C00000"/>
          <w:kern w:val="36"/>
          <w:sz w:val="36"/>
          <w:szCs w:val="36"/>
          <w:lang w:eastAsia="ru-RU"/>
        </w:rPr>
        <w:t>Противодействие коррупции</w:t>
      </w:r>
    </w:p>
    <w:p w:rsidR="00295924" w:rsidRPr="00295924" w:rsidRDefault="00295924" w:rsidP="0029592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«коррупция» и «противодействие коррупции».  </w:t>
      </w:r>
      <w:r w:rsidRPr="002959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Основные принципы противодействия коррупции.</w:t>
      </w:r>
    </w:p>
    <w:p w:rsidR="00295924" w:rsidRPr="00295924" w:rsidRDefault="00295924" w:rsidP="00295924">
      <w:pPr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959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ст.1 Федерального закона от 25 декабря 2008 г. № 273-ФЗ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59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«О противодействии коррупции»</w:t>
      </w:r>
    </w:p>
    <w:p w:rsidR="00295924" w:rsidRPr="00295924" w:rsidRDefault="00295924" w:rsidP="0029592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959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Коррупция</w:t>
      </w:r>
    </w:p>
    <w:p w:rsidR="00295924" w:rsidRPr="00295924" w:rsidRDefault="00295924" w:rsidP="00295924">
      <w:pPr>
        <w:numPr>
          <w:ilvl w:val="0"/>
          <w:numId w:val="2"/>
        </w:numPr>
        <w:spacing w:after="0" w:line="240" w:lineRule="auto"/>
        <w:ind w:left="142" w:hanging="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295924" w:rsidRPr="00295924" w:rsidRDefault="00295924" w:rsidP="00295924">
      <w:pPr>
        <w:numPr>
          <w:ilvl w:val="0"/>
          <w:numId w:val="2"/>
        </w:numPr>
        <w:spacing w:after="0" w:line="240" w:lineRule="auto"/>
        <w:ind w:left="142" w:hanging="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деяний, указанных в подпункте «а» настоящего пункта, от имени или в интересах юридического лица;</w:t>
      </w:r>
    </w:p>
    <w:p w:rsidR="00295924" w:rsidRPr="00295924" w:rsidRDefault="00295924" w:rsidP="0029592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959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Противодействие коррупции</w:t>
      </w:r>
    </w:p>
    <w:p w:rsidR="00295924" w:rsidRPr="00295924" w:rsidRDefault="00295924" w:rsidP="0029592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 физических лиц в пределах их полномочий:</w:t>
      </w:r>
    </w:p>
    <w:p w:rsidR="00295924" w:rsidRPr="00295924" w:rsidRDefault="00295924" w:rsidP="00295924">
      <w:pPr>
        <w:numPr>
          <w:ilvl w:val="0"/>
          <w:numId w:val="3"/>
        </w:numPr>
        <w:spacing w:after="0"/>
        <w:ind w:left="142" w:hanging="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B214E4" w:rsidRPr="0012540A" w:rsidRDefault="00295924" w:rsidP="00B214E4">
      <w:pPr>
        <w:numPr>
          <w:ilvl w:val="0"/>
          <w:numId w:val="3"/>
        </w:numPr>
        <w:spacing w:after="0"/>
        <w:ind w:left="142" w:hanging="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295924" w:rsidRPr="00295924" w:rsidRDefault="00295924" w:rsidP="00295924">
      <w:pPr>
        <w:numPr>
          <w:ilvl w:val="0"/>
          <w:numId w:val="3"/>
        </w:numPr>
        <w:spacing w:after="0"/>
        <w:ind w:left="142" w:hanging="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минимизации и (или) ликвидации последствий коррупционных правонарушений.</w:t>
      </w:r>
    </w:p>
    <w:p w:rsidR="00295924" w:rsidRPr="00295924" w:rsidRDefault="00295924" w:rsidP="0029592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ст.3 Федерального закона от 25 декабря 2008 г. № 273-ФЗ «О противодействии коррупции»</w:t>
      </w:r>
    </w:p>
    <w:p w:rsidR="00295924" w:rsidRPr="00295924" w:rsidRDefault="00295924" w:rsidP="0029592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959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Противодействие коррупции</w:t>
      </w:r>
      <w:r w:rsidRPr="0029592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в Российской Федерации основывается на следующих основных принципах:</w:t>
      </w:r>
    </w:p>
    <w:p w:rsidR="00295924" w:rsidRPr="00295924" w:rsidRDefault="00295924" w:rsidP="00295924">
      <w:pPr>
        <w:numPr>
          <w:ilvl w:val="0"/>
          <w:numId w:val="4"/>
        </w:numPr>
        <w:spacing w:after="0"/>
        <w:ind w:left="5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Признание, обеспечение и защита основных прав и свобод человека и гражданина;</w:t>
      </w:r>
    </w:p>
    <w:p w:rsidR="00295924" w:rsidRPr="00295924" w:rsidRDefault="00295924" w:rsidP="00295924">
      <w:pPr>
        <w:numPr>
          <w:ilvl w:val="0"/>
          <w:numId w:val="4"/>
        </w:numPr>
        <w:spacing w:after="0"/>
        <w:ind w:left="5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Законность;</w:t>
      </w:r>
    </w:p>
    <w:p w:rsidR="00295924" w:rsidRPr="00295924" w:rsidRDefault="00295924" w:rsidP="00295924">
      <w:pPr>
        <w:numPr>
          <w:ilvl w:val="0"/>
          <w:numId w:val="4"/>
        </w:numPr>
        <w:spacing w:after="0"/>
        <w:ind w:left="5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Публичность и открытость деятельности государственных органов и органов местного самоуправления;</w:t>
      </w:r>
    </w:p>
    <w:p w:rsidR="00295924" w:rsidRPr="00295924" w:rsidRDefault="00295924" w:rsidP="00295924">
      <w:pPr>
        <w:numPr>
          <w:ilvl w:val="0"/>
          <w:numId w:val="4"/>
        </w:numPr>
        <w:spacing w:after="0"/>
        <w:ind w:left="5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Неотвратимость ответственности за совершение коррупционных правонарушений;</w:t>
      </w:r>
    </w:p>
    <w:p w:rsidR="00295924" w:rsidRPr="00295924" w:rsidRDefault="00295924" w:rsidP="00295924">
      <w:pPr>
        <w:numPr>
          <w:ilvl w:val="0"/>
          <w:numId w:val="4"/>
        </w:numPr>
        <w:spacing w:after="0"/>
        <w:ind w:left="5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295924" w:rsidRPr="00295924" w:rsidRDefault="00295924" w:rsidP="00295924">
      <w:pPr>
        <w:numPr>
          <w:ilvl w:val="0"/>
          <w:numId w:val="4"/>
        </w:numPr>
        <w:spacing w:after="0"/>
        <w:ind w:left="5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применение мер по предупреждению коррупции;</w:t>
      </w:r>
    </w:p>
    <w:p w:rsidR="00295924" w:rsidRPr="00295924" w:rsidRDefault="00295924" w:rsidP="00295924">
      <w:pPr>
        <w:numPr>
          <w:ilvl w:val="0"/>
          <w:numId w:val="4"/>
        </w:numPr>
        <w:spacing w:after="0"/>
        <w:ind w:left="5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C27E89" w:rsidRDefault="00C27E89" w:rsidP="003F214D">
      <w:pPr>
        <w:pBdr>
          <w:bottom w:val="single" w:sz="6" w:space="2" w:color="DDDDDD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C00000"/>
          <w:kern w:val="36"/>
          <w:sz w:val="28"/>
          <w:szCs w:val="28"/>
          <w:lang w:eastAsia="ru-RU"/>
        </w:rPr>
      </w:pPr>
    </w:p>
    <w:p w:rsidR="00C27E89" w:rsidRDefault="00C27E89" w:rsidP="003F214D">
      <w:pPr>
        <w:pBdr>
          <w:bottom w:val="single" w:sz="6" w:space="2" w:color="DDDDDD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C00000"/>
          <w:kern w:val="36"/>
          <w:sz w:val="28"/>
          <w:szCs w:val="28"/>
          <w:lang w:eastAsia="ru-RU"/>
        </w:rPr>
      </w:pPr>
    </w:p>
    <w:p w:rsidR="003F214D" w:rsidRDefault="003F214D" w:rsidP="003F214D">
      <w:pPr>
        <w:pBdr>
          <w:bottom w:val="single" w:sz="6" w:space="2" w:color="DDDDDD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C00000"/>
          <w:kern w:val="36"/>
          <w:sz w:val="28"/>
          <w:szCs w:val="28"/>
          <w:lang w:eastAsia="ru-RU"/>
        </w:rPr>
      </w:pPr>
      <w:r w:rsidRPr="003F214D">
        <w:rPr>
          <w:rFonts w:ascii="Arial" w:eastAsia="Times New Roman" w:hAnsi="Arial" w:cs="Arial"/>
          <w:b/>
          <w:bCs/>
          <w:caps/>
          <w:color w:val="C00000"/>
          <w:kern w:val="36"/>
          <w:sz w:val="28"/>
          <w:szCs w:val="28"/>
          <w:lang w:eastAsia="ru-RU"/>
        </w:rPr>
        <w:t>ПЕРЕЧЕНЬ ССЫЛОК НА ПРАВОВЫЕ АКТЫ В СФЕРЕ</w:t>
      </w:r>
    </w:p>
    <w:p w:rsidR="003F214D" w:rsidRPr="003F214D" w:rsidRDefault="003F214D" w:rsidP="003F214D">
      <w:pPr>
        <w:pBdr>
          <w:bottom w:val="single" w:sz="6" w:space="2" w:color="DDDDDD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C00000"/>
          <w:kern w:val="36"/>
          <w:sz w:val="28"/>
          <w:szCs w:val="28"/>
          <w:lang w:eastAsia="ru-RU"/>
        </w:rPr>
      </w:pPr>
      <w:r w:rsidRPr="003F214D">
        <w:rPr>
          <w:rFonts w:ascii="Arial" w:eastAsia="Times New Roman" w:hAnsi="Arial" w:cs="Arial"/>
          <w:b/>
          <w:bCs/>
          <w:caps/>
          <w:color w:val="C00000"/>
          <w:kern w:val="36"/>
          <w:sz w:val="28"/>
          <w:szCs w:val="28"/>
          <w:lang w:eastAsia="ru-RU"/>
        </w:rPr>
        <w:t xml:space="preserve"> ПРОТИВОДЕЙСТВИЯ КОРРУПЦИИ</w:t>
      </w:r>
    </w:p>
    <w:p w:rsidR="003F214D" w:rsidRPr="003F214D" w:rsidRDefault="00C61C73" w:rsidP="003F2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tgtFrame="_blank" w:history="1">
        <w:r w:rsidR="003F214D" w:rsidRPr="003F214D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Конвенция Организации Объединенных Наций против коррупции</w:t>
        </w:r>
      </w:hyperlink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(принята в г. Нью-Йорке 31.10.2003 Резолюцией 58/4 на 51-ом пленарном заседании 58-ой сессии Генеральной Ассамбл</w:t>
      </w:r>
      <w:proofErr w:type="gramStart"/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еи ОО</w:t>
      </w:r>
      <w:proofErr w:type="gramEnd"/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Н) </w:t>
      </w:r>
      <w:proofErr w:type="spellStart"/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ратифицирована</w:t>
      </w:r>
      <w:hyperlink r:id="rId8" w:tgtFrame="_blank" w:history="1">
        <w:r w:rsidR="003F214D" w:rsidRPr="003F214D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Федеральным</w:t>
        </w:r>
        <w:proofErr w:type="spellEnd"/>
        <w:r w:rsidR="003F214D" w:rsidRPr="003F214D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 xml:space="preserve"> законом от 08.03.2006 № 40-ФЗ</w:t>
        </w:r>
      </w:hyperlink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заявлением.</w:t>
      </w:r>
    </w:p>
    <w:p w:rsidR="003F214D" w:rsidRPr="003F214D" w:rsidRDefault="00C61C73" w:rsidP="003F2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ind w:left="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tgtFrame="_blank" w:history="1">
        <w:r w:rsidR="003F214D" w:rsidRPr="003F214D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Конвенция об уголовной ответственности за коррупцию</w:t>
        </w:r>
      </w:hyperlink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(заключена в г. Страсбурге 27.01.1999) ратифицирована </w:t>
      </w:r>
      <w:hyperlink r:id="rId10" w:tgtFrame="_blank" w:history="1">
        <w:r w:rsidR="003F214D" w:rsidRPr="003F214D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Федеральным законом от 25.07.2006 № 125-ФЗ</w:t>
        </w:r>
      </w:hyperlink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«О ратификации конвенции об уголовной </w:t>
      </w:r>
      <w:proofErr w:type="spellStart"/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отвественности</w:t>
      </w:r>
      <w:proofErr w:type="spellEnd"/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</w:t>
      </w:r>
      <w:proofErr w:type="spellStart"/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корупцию</w:t>
      </w:r>
      <w:proofErr w:type="spellEnd"/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</w:t>
      </w:r>
    </w:p>
    <w:p w:rsidR="003F214D" w:rsidRPr="003F214D" w:rsidRDefault="00C61C73" w:rsidP="003F2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ind w:left="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1" w:tgtFrame="_blank" w:history="1">
        <w:proofErr w:type="gramStart"/>
        <w:r w:rsidR="003F214D" w:rsidRPr="003F214D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Указ Президента РФ от 18.05.2009 № 557</w:t>
        </w:r>
      </w:hyperlink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13698A" w:rsidRPr="0012540A" w:rsidRDefault="00C61C73" w:rsidP="00136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ind w:left="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2" w:tgtFrame="_blank" w:history="1">
        <w:r w:rsidR="003F214D" w:rsidRPr="003F214D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Указ Президента РФ от 18.05.2009 № 559</w:t>
        </w:r>
      </w:hyperlink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3F214D" w:rsidRPr="003F214D" w:rsidRDefault="00C61C73" w:rsidP="003F2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ind w:left="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3" w:tgtFrame="_blank" w:history="1">
        <w:proofErr w:type="gramStart"/>
        <w:r w:rsidR="003F214D" w:rsidRPr="003F214D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Указ Президента РФ от 18.05.2009 № 561</w:t>
        </w:r>
      </w:hyperlink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опубликования».</w:t>
      </w:r>
      <w:proofErr w:type="gramEnd"/>
    </w:p>
    <w:p w:rsidR="003F214D" w:rsidRPr="003F214D" w:rsidRDefault="00C61C73" w:rsidP="003F2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ind w:left="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4" w:tgtFrame="_blank" w:history="1">
        <w:proofErr w:type="gramStart"/>
        <w:r w:rsidR="003F214D" w:rsidRPr="003F214D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Указ Президента РФ от 21.09.2009 № 1065</w:t>
        </w:r>
      </w:hyperlink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3F214D" w:rsidRPr="003F214D" w:rsidRDefault="00C61C73" w:rsidP="003F2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ind w:left="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5" w:tgtFrame="_blank" w:history="1">
        <w:r w:rsidR="003F214D" w:rsidRPr="003F214D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Указ Президента РФ от 13.04.2010 № 460</w:t>
        </w:r>
      </w:hyperlink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 Национальной стратегии противодействия коррупции и Национальном плане противодействия коррупции на 2010 - 2011 годы».</w:t>
      </w:r>
    </w:p>
    <w:p w:rsidR="003F214D" w:rsidRPr="003F214D" w:rsidRDefault="00C61C73" w:rsidP="003F2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ind w:left="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6" w:tgtFrame="_blank" w:history="1">
        <w:r w:rsidR="003F214D" w:rsidRPr="003F214D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Указ Президента РФ от 01.07.2010 № 821</w:t>
        </w:r>
      </w:hyperlink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3F214D" w:rsidRPr="003F214D" w:rsidRDefault="00C61C73" w:rsidP="003F2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ind w:left="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7" w:tgtFrame="_blank" w:history="1">
        <w:r w:rsidR="003F214D" w:rsidRPr="003F214D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Указ Президента РФ от 21.07.2010 № 925</w:t>
        </w:r>
      </w:hyperlink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 мерах по реализации отдельных положений Федерального закона «О противодействии коррупции».</w:t>
      </w:r>
    </w:p>
    <w:p w:rsidR="003F214D" w:rsidRPr="003F214D" w:rsidRDefault="00C61C73" w:rsidP="003F2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ind w:left="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8" w:tgtFrame="_blank" w:history="1">
        <w:r w:rsidR="003F214D" w:rsidRPr="003F214D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Указ Президента РФ от 18.12.2008 № 1799</w:t>
        </w:r>
      </w:hyperlink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помощи».</w:t>
      </w:r>
    </w:p>
    <w:p w:rsidR="003F214D" w:rsidRPr="003F214D" w:rsidRDefault="00C61C73" w:rsidP="003F2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ind w:left="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9" w:tgtFrame="_blank" w:history="1">
        <w:r w:rsidR="003F214D" w:rsidRPr="003F214D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Постановление Правительства РФ от 18.02.1998 № 216</w:t>
        </w:r>
      </w:hyperlink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(ред. от 11.10.2001) «О внесении Изменений и дополнений в решения Правительства Российской Федерации в соответствии с Указом Президента Российской Федерации от 8 апреля 1997 г. № 305 «О первоочередных мерах по предотвращению коррупции и сокращению бюджетных расходов при организации закупки продукции для государственных нужд».</w:t>
      </w:r>
    </w:p>
    <w:p w:rsidR="0012540A" w:rsidRPr="00C61C73" w:rsidRDefault="00C61C73" w:rsidP="00C61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ind w:left="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fldChar w:fldCharType="begin"/>
      </w:r>
      <w:r>
        <w:instrText xml:space="preserve"> HYPERLINK "http://www.corruption.admhmao.ru/dokumenty/" \t "_blank" </w:instrText>
      </w:r>
      <w:r>
        <w:fldChar w:fldCharType="separate"/>
      </w:r>
      <w:r w:rsidR="003F214D" w:rsidRPr="003F214D">
        <w:rPr>
          <w:rFonts w:ascii="Times New Roman" w:eastAsia="Times New Roman" w:hAnsi="Times New Roman" w:cs="Times New Roman"/>
          <w:color w:val="008ACF"/>
          <w:sz w:val="28"/>
          <w:szCs w:val="28"/>
          <w:lang w:eastAsia="ru-RU"/>
        </w:rPr>
        <w:t>Ведомственные правовые акты в сфере противодействия коррупции</w:t>
      </w:r>
      <w:r>
        <w:rPr>
          <w:rFonts w:ascii="Times New Roman" w:eastAsia="Times New Roman" w:hAnsi="Times New Roman" w:cs="Times New Roman"/>
          <w:color w:val="008ACF"/>
          <w:sz w:val="28"/>
          <w:szCs w:val="28"/>
          <w:lang w:eastAsia="ru-RU"/>
        </w:rPr>
        <w:fldChar w:fldCharType="end"/>
      </w:r>
      <w:r w:rsidR="003F214D" w:rsidRPr="003F21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601E6" w:rsidRPr="00C270E5" w:rsidRDefault="007601E6" w:rsidP="007601E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C270E5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1. Основные понятия, используемые в настоящем Федеральном законе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2. Правовая основа противодействия коррупции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3. Основные принципы противодействия коррупции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4. Международное сотрудничество Российской Федерации в области противодействия коррупции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5. Организационные основы противодействия коррупции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6. Меры по профилактике коррупции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7. Основные направления деятельности государственных органов по повышению эффективности противодействия коррупции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 xml:space="preserve">Статья 7.1. Запрет отдельным категориям лиц открывать и иметь счета (вклады), хранить наличные денежные средства и ценности в иностранных банках, </w:t>
        </w:r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lastRenderedPageBreak/>
          <w:t>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8. Представление сведений о доходах, об имуществе и обязательствах имущественного характера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8.1. Представление сведений о расходах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10. Конфликт интересов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11. Порядок предотвращения и урегулирования конфликта интересов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 xml:space="preserve">Статья 11.1. </w:t>
        </w:r>
        <w:proofErr w:type="gramStart"/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</w:t>
        </w:r>
      </w:hyperlink>
      <w:proofErr w:type="gramEnd"/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 xml:space="preserve">Статья 12.1. </w:t>
        </w:r>
        <w:proofErr w:type="gramStart"/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  </w:r>
      </w:hyperlink>
      <w:proofErr w:type="gramEnd"/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12.3.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12.4.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12.5. Установление иных запретов, ограничений, обязательств и правил служебного поведения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13. Ответственность физических лиц за коррупционные правонарушения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 xml:space="preserve">Статья 13.2. </w:t>
        </w:r>
        <w:proofErr w:type="gramStart"/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 xml:space="preserve">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</w:t>
        </w:r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lastRenderedPageBreak/>
          <w:t>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  </w:r>
      </w:hyperlink>
      <w:proofErr w:type="gramEnd"/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13.3. Обязанность организаций принимать меры по предупреждению коррупции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13.4. Осуществление проверок уполномоченным подразделением Администрации Президента Российской Федерации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14. Ответственность юридических лиц за коррупционные правонарушения</w:t>
        </w:r>
      </w:hyperlink>
    </w:p>
    <w:p w:rsidR="007601E6" w:rsidRPr="007601E6" w:rsidRDefault="00C61C73" w:rsidP="007601E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history="1">
        <w:r w:rsidR="007601E6" w:rsidRPr="007601E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Статья 15. Реестр лиц, уволенных в связи с утратой доверия</w:t>
        </w:r>
      </w:hyperlink>
    </w:p>
    <w:p w:rsidR="003F214D" w:rsidRPr="007601E6" w:rsidRDefault="003F214D" w:rsidP="007601E6">
      <w:pPr>
        <w:spacing w:after="375" w:line="480" w:lineRule="atLeast"/>
        <w:ind w:left="142" w:hanging="142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F214D" w:rsidRPr="007601E6" w:rsidRDefault="003F214D" w:rsidP="007601E6">
      <w:pPr>
        <w:spacing w:after="375" w:line="480" w:lineRule="atLeast"/>
        <w:ind w:left="142" w:hanging="142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86303" w:rsidRPr="007601E6" w:rsidRDefault="00686303" w:rsidP="007601E6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86303" w:rsidRPr="007601E6" w:rsidSect="0012540A">
      <w:pgSz w:w="11906" w:h="16838"/>
      <w:pgMar w:top="567" w:right="720" w:bottom="993" w:left="720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F2B"/>
    <w:multiLevelType w:val="multilevel"/>
    <w:tmpl w:val="F5AA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978DA"/>
    <w:multiLevelType w:val="multilevel"/>
    <w:tmpl w:val="4BB27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355480A"/>
    <w:multiLevelType w:val="multilevel"/>
    <w:tmpl w:val="BC36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201F95"/>
    <w:multiLevelType w:val="multilevel"/>
    <w:tmpl w:val="7ADE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F0D0C"/>
    <w:multiLevelType w:val="multilevel"/>
    <w:tmpl w:val="5B52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E6"/>
    <w:rsid w:val="000724E6"/>
    <w:rsid w:val="0012540A"/>
    <w:rsid w:val="0013698A"/>
    <w:rsid w:val="00295924"/>
    <w:rsid w:val="003F214D"/>
    <w:rsid w:val="0067790F"/>
    <w:rsid w:val="00686303"/>
    <w:rsid w:val="007601E6"/>
    <w:rsid w:val="00B214E4"/>
    <w:rsid w:val="00C270E5"/>
    <w:rsid w:val="00C27E89"/>
    <w:rsid w:val="00C6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855">
          <w:marLeft w:val="750"/>
          <w:marRight w:val="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38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1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7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67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94140">
              <w:marLeft w:val="0"/>
              <w:marRight w:val="0"/>
              <w:marTop w:val="18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5648/" TargetMode="External"/><Relationship Id="rId13" Type="http://schemas.openxmlformats.org/officeDocument/2006/relationships/hyperlink" Target="http://lawsforall.ru/index.php?ds=49873" TargetMode="External"/><Relationship Id="rId18" Type="http://schemas.openxmlformats.org/officeDocument/2006/relationships/hyperlink" Target="http://www.garant.ru/products/ipo/prime/doc/12064498/" TargetMode="External"/><Relationship Id="rId26" Type="http://schemas.openxmlformats.org/officeDocument/2006/relationships/hyperlink" Target="http://www.consultant.ru/document/cons_doc_LAW_82959/0654dc5f4f9627124f82c9fa4a0eb2fd24115039/" TargetMode="External"/><Relationship Id="rId39" Type="http://schemas.openxmlformats.org/officeDocument/2006/relationships/hyperlink" Target="http://www.consultant.ru/document/cons_doc_LAW_82959/1637547adeb798ca58f6ff7cd9b71c83a4f29ff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82959/0567d6eddd1cb68cc883bee086866ce3731c573d/" TargetMode="External"/><Relationship Id="rId34" Type="http://schemas.openxmlformats.org/officeDocument/2006/relationships/hyperlink" Target="http://www.consultant.ru/document/cons_doc_LAW_82959/e319cca703566186bfd83cacbeb23b217efc930e/" TargetMode="External"/><Relationship Id="rId42" Type="http://schemas.openxmlformats.org/officeDocument/2006/relationships/hyperlink" Target="http://www.consultant.ru/document/cons_doc_LAW_82959/ffec39e544ece5cdc7094793b257806bb03fd42d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un.org/ru/documents/decl_conv/conventions/corruption.shtml" TargetMode="External"/><Relationship Id="rId12" Type="http://schemas.openxmlformats.org/officeDocument/2006/relationships/hyperlink" Target="http://base.garant.ru/195554/" TargetMode="External"/><Relationship Id="rId17" Type="http://schemas.openxmlformats.org/officeDocument/2006/relationships/hyperlink" Target="http://base.garant.ru/198780/" TargetMode="External"/><Relationship Id="rId25" Type="http://schemas.openxmlformats.org/officeDocument/2006/relationships/hyperlink" Target="http://www.consultant.ru/document/cons_doc_LAW_82959/12236ec6e813ae0ac928c57342a9a7ad8096c195/" TargetMode="External"/><Relationship Id="rId33" Type="http://schemas.openxmlformats.org/officeDocument/2006/relationships/hyperlink" Target="http://www.consultant.ru/document/cons_doc_LAW_82959/6852d12264f1eacbedd3d0a81ab0a0ba966acb4e/" TargetMode="External"/><Relationship Id="rId38" Type="http://schemas.openxmlformats.org/officeDocument/2006/relationships/hyperlink" Target="http://www.consultant.ru/document/cons_doc_LAW_82959/b98aef9f4fc3df5573298ce5b0e621369ad57211/" TargetMode="External"/><Relationship Id="rId46" Type="http://schemas.openxmlformats.org/officeDocument/2006/relationships/hyperlink" Target="http://www.consultant.ru/document/cons_doc_LAW_82959/6ed1ab95bddfd986dcb541b17db48da72b4f511b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8625/" TargetMode="External"/><Relationship Id="rId20" Type="http://schemas.openxmlformats.org/officeDocument/2006/relationships/hyperlink" Target="http://www.consultant.ru/document/cons_doc_LAW_82959/bbbd4641125b222beaf7483e16c594116ed2d9a1/" TargetMode="External"/><Relationship Id="rId29" Type="http://schemas.openxmlformats.org/officeDocument/2006/relationships/hyperlink" Target="http://www.consultant.ru/document/cons_doc_LAW_82959/5b781159998f236f8d15f898382dd5ccbec4946d/" TargetMode="External"/><Relationship Id="rId41" Type="http://schemas.openxmlformats.org/officeDocument/2006/relationships/hyperlink" Target="http://www.consultant.ru/document/cons_doc_LAW_82959/6ade775205d4bb21f84952de73980ef866f5eaed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195552/" TargetMode="External"/><Relationship Id="rId24" Type="http://schemas.openxmlformats.org/officeDocument/2006/relationships/hyperlink" Target="http://www.consultant.ru/document/cons_doc_LAW_82959/c4bcaf9100ce9a56419aa09a6531a416dc3f5dc5/" TargetMode="External"/><Relationship Id="rId32" Type="http://schemas.openxmlformats.org/officeDocument/2006/relationships/hyperlink" Target="http://www.consultant.ru/document/cons_doc_LAW_82959/64ca591ea83268ee3d33f6e564cbcac0d3a073d9/" TargetMode="External"/><Relationship Id="rId37" Type="http://schemas.openxmlformats.org/officeDocument/2006/relationships/hyperlink" Target="http://www.consultant.ru/document/cons_doc_LAW_82959/7da3b224df188770129eaa91878fb08dbe48b663/" TargetMode="External"/><Relationship Id="rId40" Type="http://schemas.openxmlformats.org/officeDocument/2006/relationships/hyperlink" Target="http://www.consultant.ru/document/cons_doc_LAW_82959/98b73280366f58e51bc537f966aaf48159cacda7/" TargetMode="External"/><Relationship Id="rId45" Type="http://schemas.openxmlformats.org/officeDocument/2006/relationships/hyperlink" Target="http://www.consultant.ru/document/cons_doc_LAW_82959/524b68c82980b83ff4d90188de4f31acc2f07d5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74916/" TargetMode="External"/><Relationship Id="rId23" Type="http://schemas.openxmlformats.org/officeDocument/2006/relationships/hyperlink" Target="http://www.consultant.ru/document/cons_doc_LAW_82959/3f59467cc037a3738304b78ff34dd1d4eab297f7/" TargetMode="External"/><Relationship Id="rId28" Type="http://schemas.openxmlformats.org/officeDocument/2006/relationships/hyperlink" Target="http://www.consultant.ru/document/cons_doc_LAW_82959/0df55120032a62dbb9f5793d06448e4132c1ac0e/" TargetMode="External"/><Relationship Id="rId36" Type="http://schemas.openxmlformats.org/officeDocument/2006/relationships/hyperlink" Target="http://www.consultant.ru/document/cons_doc_LAW_82959/ba531da4eb8f7b4643691f9236e36ba459397baa/" TargetMode="External"/><Relationship Id="rId10" Type="http://schemas.openxmlformats.org/officeDocument/2006/relationships/hyperlink" Target="http://base.garant.ru/12148526/" TargetMode="External"/><Relationship Id="rId19" Type="http://schemas.openxmlformats.org/officeDocument/2006/relationships/hyperlink" Target="http://zakonbase.ru/content/base/45873/" TargetMode="External"/><Relationship Id="rId31" Type="http://schemas.openxmlformats.org/officeDocument/2006/relationships/hyperlink" Target="http://www.consultant.ru/document/cons_doc_LAW_82959/5d02242ebd04c398d2acf7c53dbc79659b85e8f3/" TargetMode="External"/><Relationship Id="rId44" Type="http://schemas.openxmlformats.org/officeDocument/2006/relationships/hyperlink" Target="http://www.consultant.ru/document/cons_doc_LAW_82959/2e2f98de3a222741ece06be46cf34dcd087bd3a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entions.coe.int/Treaty/rus/Treaties/Html/173.htm" TargetMode="External"/><Relationship Id="rId14" Type="http://schemas.openxmlformats.org/officeDocument/2006/relationships/hyperlink" Target="http://base.garant.ru/196300/" TargetMode="External"/><Relationship Id="rId22" Type="http://schemas.openxmlformats.org/officeDocument/2006/relationships/hyperlink" Target="http://www.consultant.ru/document/cons_doc_LAW_82959/9c25ae5432dd35c13bb140322c13ccc304cc10cf/" TargetMode="External"/><Relationship Id="rId27" Type="http://schemas.openxmlformats.org/officeDocument/2006/relationships/hyperlink" Target="http://www.consultant.ru/document/cons_doc_LAW_82959/2cee767e584b9be513b9b508a90e76aa9e99e5c5/" TargetMode="External"/><Relationship Id="rId30" Type="http://schemas.openxmlformats.org/officeDocument/2006/relationships/hyperlink" Target="http://www.consultant.ru/document/cons_doc_LAW_82959/168ac76599fb643077ad0b13c4f2dc2c6126333a/" TargetMode="External"/><Relationship Id="rId35" Type="http://schemas.openxmlformats.org/officeDocument/2006/relationships/hyperlink" Target="http://www.consultant.ru/document/cons_doc_LAW_82959/c750a90055062316ece08e3584cb80d4489ec887/" TargetMode="External"/><Relationship Id="rId43" Type="http://schemas.openxmlformats.org/officeDocument/2006/relationships/hyperlink" Target="http://www.consultant.ru/document/cons_doc_LAW_82959/8d84ba0cd0bfdc5f27fe88bbbd379be910a28b17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2047</Words>
  <Characters>11668</Characters>
  <Application>Microsoft Office Word</Application>
  <DocSecurity>0</DocSecurity>
  <Lines>97</Lines>
  <Paragraphs>27</Paragraphs>
  <ScaleCrop>false</ScaleCrop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2018-09-24T03:25:00Z</dcterms:created>
  <dcterms:modified xsi:type="dcterms:W3CDTF">2018-10-09T10:33:00Z</dcterms:modified>
</cp:coreProperties>
</file>