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88" w:rsidRDefault="00243F2D">
      <w:pPr>
        <w:spacing w:before="171" w:line="322" w:lineRule="exact"/>
        <w:ind w:left="4010"/>
        <w:rPr>
          <w:b/>
          <w:sz w:val="28"/>
        </w:rPr>
      </w:pPr>
      <w:r>
        <w:rPr>
          <w:b/>
          <w:sz w:val="28"/>
        </w:rPr>
        <w:t>План работы с родителями на 201</w:t>
      </w:r>
      <w:r w:rsidR="00972BF7">
        <w:rPr>
          <w:b/>
          <w:sz w:val="28"/>
        </w:rPr>
        <w:t>7</w:t>
      </w:r>
      <w:r>
        <w:rPr>
          <w:b/>
          <w:sz w:val="28"/>
        </w:rPr>
        <w:t>-201</w:t>
      </w:r>
      <w:r w:rsidR="00972BF7">
        <w:rPr>
          <w:b/>
          <w:sz w:val="28"/>
        </w:rPr>
        <w:t>8</w:t>
      </w:r>
      <w:r>
        <w:rPr>
          <w:b/>
          <w:sz w:val="28"/>
        </w:rPr>
        <w:t xml:space="preserve"> учебный год</w:t>
      </w:r>
    </w:p>
    <w:p w:rsidR="00F65688" w:rsidRDefault="00243F2D">
      <w:pPr>
        <w:pStyle w:val="a3"/>
        <w:ind w:left="4142"/>
      </w:pPr>
      <w:r>
        <w:t xml:space="preserve">Руководитель физического воспитания </w:t>
      </w:r>
      <w:proofErr w:type="spellStart"/>
      <w:r w:rsidR="00972BF7">
        <w:t>Лагвилава</w:t>
      </w:r>
      <w:proofErr w:type="spellEnd"/>
      <w:r w:rsidR="00972BF7">
        <w:t xml:space="preserve"> Н.А.</w:t>
      </w:r>
    </w:p>
    <w:p w:rsidR="00F65688" w:rsidRDefault="00F65688">
      <w:pPr>
        <w:pStyle w:val="a3"/>
        <w:spacing w:before="10"/>
        <w:ind w:left="0"/>
        <w:rPr>
          <w:sz w:val="27"/>
        </w:rPr>
      </w:pPr>
    </w:p>
    <w:p w:rsidR="0005633F" w:rsidRPr="0005633F" w:rsidRDefault="0005633F" w:rsidP="0005633F">
      <w:pPr>
        <w:pStyle w:val="a3"/>
        <w:tabs>
          <w:tab w:val="left" w:pos="14601"/>
        </w:tabs>
        <w:ind w:right="99" w:firstLine="708"/>
        <w:jc w:val="both"/>
      </w:pPr>
      <w:r w:rsidRPr="0005633F">
        <w:t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05633F" w:rsidRPr="0005633F" w:rsidRDefault="0005633F" w:rsidP="0005633F">
      <w:pPr>
        <w:pStyle w:val="a3"/>
        <w:tabs>
          <w:tab w:val="left" w:pos="14601"/>
        </w:tabs>
        <w:ind w:right="99" w:firstLine="708"/>
        <w:jc w:val="both"/>
      </w:pPr>
      <w:r w:rsidRPr="0005633F">
        <w:t>Актуальность данной работы в том,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05633F" w:rsidRPr="0005633F" w:rsidRDefault="0005633F" w:rsidP="0005633F">
      <w:pPr>
        <w:pStyle w:val="a3"/>
        <w:tabs>
          <w:tab w:val="left" w:pos="14601"/>
        </w:tabs>
        <w:ind w:right="99" w:firstLine="708"/>
        <w:jc w:val="both"/>
      </w:pPr>
      <w:proofErr w:type="gramStart"/>
      <w:r w:rsidRPr="0005633F">
        <w:t xml:space="preserve">С 01.01.2014г. в действие введен Федеральный государственный образовательный стандарт дошкольного образования (приказ </w:t>
      </w:r>
      <w:proofErr w:type="spellStart"/>
      <w:r w:rsidRPr="0005633F">
        <w:t>Минобрнауки</w:t>
      </w:r>
      <w:proofErr w:type="spellEnd"/>
      <w:r w:rsidRPr="0005633F">
        <w:t xml:space="preserve"> России от 17.10.2013 № 1155 «Об утверждении федерального государственного образовательного стандарта дошкольного образования»., где одной из задач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 w:rsidRPr="0005633F">
        <w:t xml:space="preserve"> Решение этой задачи основано на профессиональной грамотности педагога»</w:t>
      </w:r>
    </w:p>
    <w:p w:rsidR="0005633F" w:rsidRPr="0005633F" w:rsidRDefault="0005633F" w:rsidP="0005633F">
      <w:pPr>
        <w:pStyle w:val="a3"/>
        <w:tabs>
          <w:tab w:val="left" w:pos="14601"/>
        </w:tabs>
        <w:ind w:right="99" w:firstLine="708"/>
        <w:jc w:val="both"/>
      </w:pPr>
      <w:r w:rsidRPr="0005633F"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F65688" w:rsidRPr="0005633F" w:rsidRDefault="0005633F" w:rsidP="0005633F">
      <w:pPr>
        <w:pStyle w:val="a3"/>
        <w:tabs>
          <w:tab w:val="left" w:pos="14601"/>
        </w:tabs>
        <w:ind w:right="99" w:firstLine="708"/>
        <w:jc w:val="both"/>
      </w:pPr>
      <w:r w:rsidRPr="0005633F"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</w:t>
      </w:r>
      <w:proofErr w:type="spellStart"/>
      <w:r w:rsidRPr="0005633F">
        <w:t>взаимодействие"</w:t>
      </w:r>
      <w:proofErr w:type="gramStart"/>
      <w:r w:rsidRPr="0005633F">
        <w:t>.</w:t>
      </w:r>
      <w:r w:rsidR="00243F2D" w:rsidRPr="0005633F">
        <w:t>Д</w:t>
      </w:r>
      <w:proofErr w:type="gramEnd"/>
      <w:r w:rsidR="00243F2D" w:rsidRPr="0005633F">
        <w:t>анный</w:t>
      </w:r>
      <w:proofErr w:type="spellEnd"/>
      <w:r w:rsidR="00243F2D" w:rsidRPr="0005633F">
        <w:t xml:space="preserve"> план направлена на установление преемственных связей детского сада и родителей в во</w:t>
      </w:r>
      <w:r w:rsidR="00243F2D" w:rsidRPr="0005633F">
        <w:t xml:space="preserve">просах </w:t>
      </w:r>
      <w:proofErr w:type="spellStart"/>
      <w:r w:rsidR="00243F2D" w:rsidRPr="0005633F">
        <w:t>здоровьесбережения</w:t>
      </w:r>
      <w:proofErr w:type="spellEnd"/>
      <w:r w:rsidR="00243F2D" w:rsidRPr="0005633F">
        <w:t xml:space="preserve"> и на повышение родительской компетентности в данных вопросах.</w:t>
      </w:r>
    </w:p>
    <w:p w:rsidR="00F65688" w:rsidRPr="0005633F" w:rsidRDefault="00243F2D" w:rsidP="0005633F">
      <w:pPr>
        <w:pStyle w:val="a3"/>
        <w:tabs>
          <w:tab w:val="left" w:pos="14601"/>
        </w:tabs>
        <w:ind w:left="821" w:right="99"/>
        <w:jc w:val="both"/>
      </w:pPr>
      <w:r w:rsidRPr="0005633F">
        <w:t>Родители знают и понимают важность оздоровительных мероприятий, но более 80% не делают утреннюю</w:t>
      </w:r>
    </w:p>
    <w:p w:rsidR="00F65688" w:rsidRPr="0005633F" w:rsidRDefault="00243F2D" w:rsidP="0005633F">
      <w:pPr>
        <w:pStyle w:val="a3"/>
        <w:tabs>
          <w:tab w:val="left" w:pos="14601"/>
        </w:tabs>
        <w:ind w:right="99"/>
        <w:jc w:val="both"/>
      </w:pPr>
      <w:r w:rsidRPr="0005633F">
        <w:t xml:space="preserve">гимнастику, не имеют дома элементарных спортивных снарядов, не посещают </w:t>
      </w:r>
      <w:r w:rsidRPr="0005633F">
        <w:t xml:space="preserve">в выходные дни спортивные учреждения. Более 60% не соблюдают режим дня и питания. Основным профилактическим мероприятием в семье является вакцинация. Данное отношение родителей к вопросам </w:t>
      </w:r>
      <w:proofErr w:type="spellStart"/>
      <w:r w:rsidRPr="0005633F">
        <w:t>здоровьесбережения</w:t>
      </w:r>
      <w:proofErr w:type="spellEnd"/>
      <w:r w:rsidRPr="0005633F">
        <w:t xml:space="preserve"> напрямую влияет на здоровье детей. Знания родител</w:t>
      </w:r>
      <w:r w:rsidRPr="0005633F">
        <w:t>ей дошкольников о мерах по сохранению и укреплению здоровья не согласуются с их действиями и в этой связи не реализуются в повседневной жизнедеятельности.</w:t>
      </w:r>
    </w:p>
    <w:p w:rsidR="00F65688" w:rsidRPr="0005633F" w:rsidRDefault="00243F2D" w:rsidP="0005633F">
      <w:pPr>
        <w:pStyle w:val="a3"/>
        <w:tabs>
          <w:tab w:val="left" w:pos="14601"/>
        </w:tabs>
        <w:ind w:right="99" w:firstLine="708"/>
        <w:jc w:val="both"/>
      </w:pPr>
      <w:r w:rsidRPr="0005633F">
        <w:t>В современных условиях детский сад призван не только обеспечить качество образовательного процесса, н</w:t>
      </w:r>
      <w:r w:rsidRPr="0005633F">
        <w:t xml:space="preserve">о и сохранить здоровье </w:t>
      </w:r>
      <w:proofErr w:type="gramStart"/>
      <w:r w:rsidRPr="0005633F">
        <w:t>детей</w:t>
      </w:r>
      <w:proofErr w:type="gramEnd"/>
      <w:r w:rsidRPr="0005633F">
        <w:t xml:space="preserve"> взаимодействуя с родителями.</w:t>
      </w:r>
    </w:p>
    <w:p w:rsidR="00F65688" w:rsidRDefault="00F65688">
      <w:pPr>
        <w:sectPr w:rsidR="00F65688" w:rsidSect="0005633F">
          <w:type w:val="continuous"/>
          <w:pgSz w:w="16840" w:h="11910" w:orient="landscape"/>
          <w:pgMar w:top="851" w:right="1120" w:bottom="280" w:left="10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65688" w:rsidRDefault="00243F2D">
      <w:pPr>
        <w:pStyle w:val="a3"/>
        <w:spacing w:before="171"/>
        <w:ind w:left="182"/>
      </w:pPr>
      <w:r>
        <w:rPr>
          <w:b/>
          <w:i/>
        </w:rPr>
        <w:lastRenderedPageBreak/>
        <w:t>Цель</w:t>
      </w:r>
      <w:r>
        <w:rPr>
          <w:b/>
        </w:rPr>
        <w:t xml:space="preserve">: </w:t>
      </w:r>
      <w:r>
        <w:t>Повышение педагогической грамотности родителей в вопросах формирования навыков здорового образа жизни</w:t>
      </w:r>
      <w:bookmarkStart w:id="0" w:name="_GoBack"/>
      <w:bookmarkEnd w:id="0"/>
      <w:r>
        <w:t>.</w:t>
      </w:r>
    </w:p>
    <w:p w:rsidR="00F65688" w:rsidRDefault="00243F2D">
      <w:pPr>
        <w:spacing w:before="134"/>
        <w:ind w:left="112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F65688" w:rsidRDefault="00F65688">
      <w:pPr>
        <w:pStyle w:val="a3"/>
        <w:spacing w:before="4"/>
        <w:ind w:left="0"/>
        <w:rPr>
          <w:b/>
          <w:i/>
          <w:sz w:val="24"/>
        </w:rPr>
      </w:pPr>
    </w:p>
    <w:p w:rsidR="00F65688" w:rsidRDefault="00243F2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1093"/>
        <w:rPr>
          <w:sz w:val="28"/>
        </w:rPr>
      </w:pPr>
      <w:r>
        <w:rPr>
          <w:sz w:val="28"/>
        </w:rPr>
        <w:t>обучить родителей приемам эффективного взаимодействия с ребенком с целью сохранения его здоровья</w:t>
      </w:r>
      <w:r>
        <w:rPr>
          <w:spacing w:val="-44"/>
          <w:sz w:val="28"/>
        </w:rPr>
        <w:t xml:space="preserve"> </w:t>
      </w:r>
      <w:r>
        <w:rPr>
          <w:sz w:val="28"/>
        </w:rPr>
        <w:t>и создание в семье здорового нравственно-психологического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климата;</w:t>
      </w:r>
    </w:p>
    <w:p w:rsidR="00F65688" w:rsidRDefault="00243F2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791"/>
        <w:rPr>
          <w:sz w:val="28"/>
        </w:rPr>
      </w:pPr>
      <w:r>
        <w:rPr>
          <w:sz w:val="28"/>
        </w:rPr>
        <w:t xml:space="preserve">оказать конкретную практическую помощь семье в создании условий для сохранения и укрепления </w:t>
      </w:r>
      <w:r>
        <w:rPr>
          <w:sz w:val="28"/>
        </w:rPr>
        <w:t>здоровья ребенка;</w:t>
      </w:r>
    </w:p>
    <w:p w:rsidR="00F65688" w:rsidRDefault="00243F2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322" w:lineRule="exact"/>
        <w:rPr>
          <w:sz w:val="28"/>
        </w:rPr>
      </w:pPr>
      <w:r>
        <w:rPr>
          <w:sz w:val="28"/>
        </w:rPr>
        <w:t>учесть пожелания родителей при составлении программ 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F65688" w:rsidRDefault="00243F2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22" w:lineRule="exact"/>
        <w:rPr>
          <w:sz w:val="28"/>
        </w:rPr>
      </w:pPr>
      <w:r>
        <w:rPr>
          <w:sz w:val="28"/>
        </w:rPr>
        <w:t>привлечь родителей к осуществлению воспитательного процесса, созданию здоровой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</w:t>
      </w:r>
    </w:p>
    <w:p w:rsidR="00F65688" w:rsidRDefault="00243F2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rPr>
          <w:sz w:val="28"/>
        </w:rPr>
      </w:pPr>
      <w:r>
        <w:rPr>
          <w:sz w:val="28"/>
        </w:rPr>
        <w:t>расширить спектр средств и способов работы 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родителями.</w:t>
      </w:r>
    </w:p>
    <w:p w:rsidR="00F65688" w:rsidRDefault="00F65688">
      <w:pPr>
        <w:pStyle w:val="a3"/>
        <w:ind w:left="0"/>
        <w:rPr>
          <w:sz w:val="20"/>
        </w:rPr>
      </w:pPr>
    </w:p>
    <w:p w:rsidR="00F65688" w:rsidRDefault="00F65688">
      <w:pPr>
        <w:pStyle w:val="a3"/>
        <w:spacing w:before="3"/>
        <w:ind w:left="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0064"/>
        <w:gridCol w:w="2835"/>
      </w:tblGrid>
      <w:tr w:rsidR="00F65688">
        <w:trPr>
          <w:trHeight w:val="321"/>
        </w:trPr>
        <w:tc>
          <w:tcPr>
            <w:tcW w:w="848" w:type="dxa"/>
          </w:tcPr>
          <w:p w:rsidR="00F65688" w:rsidRDefault="00F6568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0064" w:type="dxa"/>
          </w:tcPr>
          <w:p w:rsidR="00F65688" w:rsidRDefault="00243F2D">
            <w:pPr>
              <w:pStyle w:val="TableParagraph"/>
              <w:ind w:left="3525" w:right="351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</w:t>
            </w:r>
            <w:r>
              <w:rPr>
                <w:b/>
                <w:sz w:val="28"/>
              </w:rPr>
              <w:t>иятия</w:t>
            </w:r>
          </w:p>
        </w:tc>
        <w:tc>
          <w:tcPr>
            <w:tcW w:w="2835" w:type="dxa"/>
          </w:tcPr>
          <w:p w:rsidR="00F65688" w:rsidRDefault="00243F2D">
            <w:pPr>
              <w:pStyle w:val="TableParagraph"/>
              <w:ind w:left="320" w:right="311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F65688">
        <w:trPr>
          <w:trHeight w:val="645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4" w:type="dxa"/>
          </w:tcPr>
          <w:p w:rsidR="00F65688" w:rsidRPr="0010413B" w:rsidRDefault="00243F2D" w:rsidP="002D608E">
            <w:pPr>
              <w:rPr>
                <w:sz w:val="28"/>
                <w:szCs w:val="28"/>
                <w:lang w:bidi="ar-SA"/>
              </w:rPr>
            </w:pPr>
            <w:r>
              <w:rPr>
                <w:sz w:val="28"/>
              </w:rPr>
              <w:t>Опрос родителей (анкетирование, диагностика семьи, изучение социального заказа родителей)</w:t>
            </w:r>
            <w:r w:rsidR="0010413B" w:rsidRPr="0010413B">
              <w:rPr>
                <w:sz w:val="28"/>
                <w:szCs w:val="28"/>
                <w:lang w:bidi="ar-SA"/>
              </w:rPr>
              <w:t xml:space="preserve"> </w:t>
            </w:r>
            <w:r w:rsidR="002D608E">
              <w:rPr>
                <w:sz w:val="28"/>
                <w:szCs w:val="28"/>
                <w:lang w:bidi="ar-SA"/>
              </w:rPr>
              <w:t>«Двигательная активность в семье»</w:t>
            </w:r>
          </w:p>
        </w:tc>
        <w:tc>
          <w:tcPr>
            <w:tcW w:w="2835" w:type="dxa"/>
          </w:tcPr>
          <w:p w:rsidR="00F65688" w:rsidRDefault="00825195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  <w:r w:rsidR="00243F2D">
              <w:rPr>
                <w:sz w:val="28"/>
              </w:rPr>
              <w:t>2017</w:t>
            </w:r>
          </w:p>
        </w:tc>
      </w:tr>
      <w:tr w:rsidR="00F65688">
        <w:trPr>
          <w:trHeight w:val="317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297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4" w:type="dxa"/>
          </w:tcPr>
          <w:p w:rsidR="00F65688" w:rsidRPr="002D608E" w:rsidRDefault="00243F2D" w:rsidP="002D608E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 w:rsidRPr="002D608E">
              <w:rPr>
                <w:sz w:val="28"/>
              </w:rPr>
              <w:t>Буклет «</w:t>
            </w:r>
            <w:r w:rsidR="002D608E" w:rsidRPr="002D608E">
              <w:rPr>
                <w:sz w:val="28"/>
              </w:rPr>
              <w:t>Выбираем с</w:t>
            </w:r>
            <w:r w:rsidRPr="002D608E">
              <w:rPr>
                <w:sz w:val="28"/>
              </w:rPr>
              <w:t>портивн</w:t>
            </w:r>
            <w:r w:rsidR="002D608E" w:rsidRPr="002D608E">
              <w:rPr>
                <w:sz w:val="28"/>
              </w:rPr>
              <w:t>ую</w:t>
            </w:r>
            <w:r w:rsidRPr="002D608E">
              <w:rPr>
                <w:sz w:val="28"/>
              </w:rPr>
              <w:t xml:space="preserve"> секци</w:t>
            </w:r>
            <w:r w:rsidR="002D608E" w:rsidRPr="002D608E">
              <w:rPr>
                <w:sz w:val="28"/>
              </w:rPr>
              <w:t>ю</w:t>
            </w:r>
            <w:r w:rsidRPr="002D608E">
              <w:rPr>
                <w:sz w:val="28"/>
              </w:rPr>
              <w:t>»</w:t>
            </w:r>
          </w:p>
        </w:tc>
        <w:tc>
          <w:tcPr>
            <w:tcW w:w="2835" w:type="dxa"/>
          </w:tcPr>
          <w:p w:rsidR="00F65688" w:rsidRPr="002D608E" w:rsidRDefault="00825195" w:rsidP="00825195">
            <w:pPr>
              <w:pStyle w:val="TableParagraph"/>
              <w:spacing w:line="297" w:lineRule="exact"/>
              <w:ind w:left="320" w:right="311"/>
              <w:rPr>
                <w:sz w:val="28"/>
              </w:rPr>
            </w:pPr>
            <w:r w:rsidRPr="002D608E">
              <w:rPr>
                <w:sz w:val="28"/>
              </w:rPr>
              <w:t xml:space="preserve">Октябрь </w:t>
            </w:r>
            <w:r w:rsidR="00243F2D" w:rsidRPr="002D608E">
              <w:rPr>
                <w:sz w:val="28"/>
              </w:rPr>
              <w:t>2017</w:t>
            </w:r>
          </w:p>
        </w:tc>
      </w:tr>
      <w:tr w:rsidR="00F65688">
        <w:trPr>
          <w:trHeight w:val="321"/>
        </w:trPr>
        <w:tc>
          <w:tcPr>
            <w:tcW w:w="848" w:type="dxa"/>
          </w:tcPr>
          <w:p w:rsidR="00F65688" w:rsidRDefault="00243F2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4" w:type="dxa"/>
          </w:tcPr>
          <w:p w:rsidR="00F65688" w:rsidRPr="0010413B" w:rsidRDefault="00243F2D">
            <w:pPr>
              <w:pStyle w:val="TableParagraph"/>
              <w:jc w:val="left"/>
              <w:rPr>
                <w:sz w:val="28"/>
              </w:rPr>
            </w:pPr>
            <w:r w:rsidRPr="0010413B">
              <w:rPr>
                <w:sz w:val="28"/>
              </w:rPr>
              <w:t xml:space="preserve">Посещение родительских собраний </w:t>
            </w:r>
            <w:r w:rsidR="0010413B" w:rsidRPr="0010413B">
              <w:rPr>
                <w:sz w:val="28"/>
              </w:rPr>
              <w:t xml:space="preserve"> «Организация закаливания в бассейне»</w:t>
            </w:r>
          </w:p>
        </w:tc>
        <w:tc>
          <w:tcPr>
            <w:tcW w:w="2835" w:type="dxa"/>
          </w:tcPr>
          <w:p w:rsidR="00F65688" w:rsidRPr="0010413B" w:rsidRDefault="00825195" w:rsidP="00825195">
            <w:pPr>
              <w:pStyle w:val="TableParagraph"/>
              <w:ind w:left="320" w:right="311"/>
              <w:rPr>
                <w:sz w:val="28"/>
              </w:rPr>
            </w:pPr>
            <w:r w:rsidRPr="0010413B">
              <w:rPr>
                <w:sz w:val="28"/>
              </w:rPr>
              <w:t xml:space="preserve">Октябрь </w:t>
            </w:r>
            <w:r w:rsidR="00243F2D" w:rsidRPr="0010413B">
              <w:rPr>
                <w:sz w:val="28"/>
              </w:rPr>
              <w:t>2017</w:t>
            </w:r>
          </w:p>
        </w:tc>
      </w:tr>
      <w:tr w:rsidR="00F65688">
        <w:trPr>
          <w:trHeight w:val="645"/>
        </w:trPr>
        <w:tc>
          <w:tcPr>
            <w:tcW w:w="848" w:type="dxa"/>
          </w:tcPr>
          <w:p w:rsidR="00F65688" w:rsidRDefault="00243F2D">
            <w:pPr>
              <w:pStyle w:val="TableParagraph"/>
              <w:spacing w:before="2"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64" w:type="dxa"/>
          </w:tcPr>
          <w:p w:rsidR="00F65688" w:rsidRPr="00742D18" w:rsidRDefault="00243F2D" w:rsidP="00742D18">
            <w:pPr>
              <w:pStyle w:val="TableParagraph"/>
              <w:spacing w:before="6" w:line="322" w:lineRule="exact"/>
              <w:ind w:right="546"/>
              <w:jc w:val="left"/>
              <w:rPr>
                <w:sz w:val="28"/>
              </w:rPr>
            </w:pPr>
            <w:r w:rsidRPr="00742D18">
              <w:rPr>
                <w:sz w:val="28"/>
              </w:rPr>
              <w:t>Круглый стол «</w:t>
            </w:r>
            <w:r w:rsidR="00742D18" w:rsidRPr="00742D18">
              <w:rPr>
                <w:sz w:val="28"/>
              </w:rPr>
              <w:t>Спортивные семейные традиции»</w:t>
            </w:r>
          </w:p>
        </w:tc>
        <w:tc>
          <w:tcPr>
            <w:tcW w:w="2835" w:type="dxa"/>
          </w:tcPr>
          <w:p w:rsidR="00F65688" w:rsidRDefault="00825195" w:rsidP="00825195">
            <w:pPr>
              <w:pStyle w:val="TableParagraph"/>
              <w:spacing w:before="2"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r w:rsidR="00243F2D">
              <w:rPr>
                <w:sz w:val="28"/>
              </w:rPr>
              <w:t>2017</w:t>
            </w:r>
          </w:p>
        </w:tc>
      </w:tr>
      <w:tr w:rsidR="00F65688">
        <w:trPr>
          <w:trHeight w:val="316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296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64" w:type="dxa"/>
          </w:tcPr>
          <w:p w:rsidR="00F65688" w:rsidRPr="00742D18" w:rsidRDefault="002D608E" w:rsidP="002D608E">
            <w:pPr>
              <w:pStyle w:val="TableParagraph"/>
              <w:spacing w:line="296" w:lineRule="exact"/>
              <w:jc w:val="left"/>
              <w:rPr>
                <w:sz w:val="28"/>
              </w:rPr>
            </w:pPr>
            <w:r w:rsidRPr="00742D18">
              <w:rPr>
                <w:sz w:val="28"/>
              </w:rPr>
              <w:t xml:space="preserve">Консультация </w:t>
            </w:r>
            <w:r w:rsidR="00243F2D" w:rsidRPr="00742D18">
              <w:rPr>
                <w:sz w:val="28"/>
              </w:rPr>
              <w:t>«</w:t>
            </w:r>
            <w:r w:rsidRPr="00742D18">
              <w:rPr>
                <w:sz w:val="28"/>
              </w:rPr>
              <w:t>Начинаем день с зарядки»</w:t>
            </w:r>
          </w:p>
        </w:tc>
        <w:tc>
          <w:tcPr>
            <w:tcW w:w="2835" w:type="dxa"/>
          </w:tcPr>
          <w:p w:rsidR="00F65688" w:rsidRPr="002D608E" w:rsidRDefault="00825195" w:rsidP="00825195">
            <w:pPr>
              <w:pStyle w:val="TableParagraph"/>
              <w:spacing w:line="296" w:lineRule="exact"/>
              <w:ind w:left="320" w:right="311"/>
              <w:rPr>
                <w:sz w:val="28"/>
              </w:rPr>
            </w:pPr>
            <w:r w:rsidRPr="002D608E">
              <w:rPr>
                <w:sz w:val="28"/>
              </w:rPr>
              <w:t xml:space="preserve">Ноябрь </w:t>
            </w:r>
            <w:r w:rsidR="00243F2D" w:rsidRPr="002D608E">
              <w:rPr>
                <w:sz w:val="28"/>
              </w:rPr>
              <w:t>2017</w:t>
            </w:r>
          </w:p>
        </w:tc>
      </w:tr>
      <w:tr w:rsidR="00F65688">
        <w:trPr>
          <w:trHeight w:val="323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4" w:type="dxa"/>
          </w:tcPr>
          <w:p w:rsidR="00F65688" w:rsidRPr="00742D18" w:rsidRDefault="00742D18" w:rsidP="00742D1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742D18">
              <w:rPr>
                <w:sz w:val="28"/>
              </w:rPr>
              <w:t>Консультации в рамках реализации перспективного планирования детей с ОВЗ</w:t>
            </w:r>
          </w:p>
        </w:tc>
        <w:tc>
          <w:tcPr>
            <w:tcW w:w="2835" w:type="dxa"/>
          </w:tcPr>
          <w:p w:rsidR="00F65688" w:rsidRPr="00742D18" w:rsidRDefault="00742D18" w:rsidP="00825195">
            <w:pPr>
              <w:pStyle w:val="TableParagraph"/>
              <w:spacing w:line="304" w:lineRule="exact"/>
              <w:ind w:left="320" w:right="311"/>
              <w:rPr>
                <w:sz w:val="28"/>
              </w:rPr>
            </w:pPr>
            <w:r w:rsidRPr="00742D18">
              <w:rPr>
                <w:sz w:val="28"/>
              </w:rPr>
              <w:t>В течение года</w:t>
            </w:r>
          </w:p>
        </w:tc>
      </w:tr>
      <w:tr w:rsidR="00F65688">
        <w:trPr>
          <w:trHeight w:val="321"/>
        </w:trPr>
        <w:tc>
          <w:tcPr>
            <w:tcW w:w="848" w:type="dxa"/>
          </w:tcPr>
          <w:p w:rsidR="00F65688" w:rsidRPr="00742D18" w:rsidRDefault="00243F2D">
            <w:pPr>
              <w:pStyle w:val="TableParagraph"/>
              <w:ind w:left="12"/>
              <w:rPr>
                <w:sz w:val="28"/>
              </w:rPr>
            </w:pPr>
            <w:r w:rsidRPr="00742D18">
              <w:rPr>
                <w:sz w:val="28"/>
              </w:rPr>
              <w:t>7</w:t>
            </w:r>
          </w:p>
        </w:tc>
        <w:tc>
          <w:tcPr>
            <w:tcW w:w="10064" w:type="dxa"/>
          </w:tcPr>
          <w:p w:rsidR="00742D18" w:rsidRDefault="00742D18" w:rsidP="002D608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Реализация планов преемственности</w:t>
            </w:r>
          </w:p>
          <w:p w:rsidR="00742D18" w:rsidRPr="00742D18" w:rsidRDefault="002D608E" w:rsidP="002D608E">
            <w:pPr>
              <w:pStyle w:val="TableParagraph"/>
              <w:jc w:val="left"/>
              <w:rPr>
                <w:sz w:val="28"/>
              </w:rPr>
            </w:pPr>
            <w:r w:rsidRPr="00742D18">
              <w:rPr>
                <w:sz w:val="28"/>
              </w:rPr>
              <w:t>Экскурси</w:t>
            </w:r>
            <w:r w:rsidR="00742D18" w:rsidRPr="00742D18">
              <w:rPr>
                <w:sz w:val="28"/>
              </w:rPr>
              <w:t>и:</w:t>
            </w:r>
          </w:p>
          <w:p w:rsidR="00742D18" w:rsidRPr="00742D18" w:rsidRDefault="002D608E" w:rsidP="00742D18">
            <w:pPr>
              <w:pStyle w:val="TableParagraph"/>
              <w:jc w:val="left"/>
              <w:rPr>
                <w:sz w:val="28"/>
              </w:rPr>
            </w:pPr>
            <w:r w:rsidRPr="00742D18">
              <w:rPr>
                <w:sz w:val="28"/>
              </w:rPr>
              <w:t xml:space="preserve"> в водно-оздоровительный комплекс «Бригантина»,</w:t>
            </w:r>
          </w:p>
          <w:p w:rsidR="00742D18" w:rsidRPr="00742D18" w:rsidRDefault="002D608E" w:rsidP="00742D18">
            <w:pPr>
              <w:pStyle w:val="TableParagraph"/>
              <w:jc w:val="left"/>
              <w:rPr>
                <w:sz w:val="28"/>
              </w:rPr>
            </w:pPr>
            <w:r w:rsidRPr="00742D18">
              <w:rPr>
                <w:sz w:val="28"/>
              </w:rPr>
              <w:t>в СДЮШОР</w:t>
            </w:r>
            <w:r w:rsidR="00742D18" w:rsidRPr="00742D18">
              <w:rPr>
                <w:sz w:val="28"/>
              </w:rPr>
              <w:t xml:space="preserve">, </w:t>
            </w:r>
          </w:p>
          <w:p w:rsidR="00F65688" w:rsidRPr="00742D18" w:rsidRDefault="00742D18" w:rsidP="00742D18">
            <w:pPr>
              <w:pStyle w:val="TableParagraph"/>
              <w:jc w:val="left"/>
              <w:rPr>
                <w:sz w:val="28"/>
              </w:rPr>
            </w:pPr>
            <w:r w:rsidRPr="00742D18">
              <w:rPr>
                <w:sz w:val="28"/>
              </w:rPr>
              <w:t>в «Ледовый дворец»</w:t>
            </w:r>
          </w:p>
        </w:tc>
        <w:tc>
          <w:tcPr>
            <w:tcW w:w="2835" w:type="dxa"/>
          </w:tcPr>
          <w:p w:rsidR="00742D18" w:rsidRDefault="00742D18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>Октябрь 2017</w:t>
            </w:r>
          </w:p>
          <w:p w:rsidR="00F65688" w:rsidRDefault="00825195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 w:rsidR="00243F2D">
              <w:rPr>
                <w:sz w:val="28"/>
              </w:rPr>
              <w:t>2017</w:t>
            </w:r>
          </w:p>
          <w:p w:rsidR="00742D18" w:rsidRDefault="00742D18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>Март 2018</w:t>
            </w:r>
          </w:p>
        </w:tc>
      </w:tr>
      <w:tr w:rsidR="00F65688">
        <w:trPr>
          <w:trHeight w:val="321"/>
        </w:trPr>
        <w:tc>
          <w:tcPr>
            <w:tcW w:w="848" w:type="dxa"/>
          </w:tcPr>
          <w:p w:rsidR="00F65688" w:rsidRDefault="00243F2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64" w:type="dxa"/>
          </w:tcPr>
          <w:p w:rsidR="00F65688" w:rsidRDefault="0010413B">
            <w:pPr>
              <w:pStyle w:val="TableParagraph"/>
              <w:jc w:val="left"/>
              <w:rPr>
                <w:sz w:val="28"/>
              </w:rPr>
            </w:pPr>
            <w:r w:rsidRPr="0010413B">
              <w:rPr>
                <w:sz w:val="28"/>
              </w:rPr>
              <w:t>Фотоколлаж «Мы здоровью скажем ДА!»</w:t>
            </w:r>
          </w:p>
        </w:tc>
        <w:tc>
          <w:tcPr>
            <w:tcW w:w="2835" w:type="dxa"/>
          </w:tcPr>
          <w:p w:rsidR="00F65688" w:rsidRDefault="00825195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  <w:r w:rsidR="00243F2D">
              <w:rPr>
                <w:sz w:val="28"/>
              </w:rPr>
              <w:t>2018</w:t>
            </w:r>
          </w:p>
        </w:tc>
      </w:tr>
      <w:tr w:rsidR="00F65688">
        <w:trPr>
          <w:trHeight w:val="645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64" w:type="dxa"/>
          </w:tcPr>
          <w:p w:rsidR="00F65688" w:rsidRDefault="00243F2D" w:rsidP="0010413B">
            <w:pPr>
              <w:pStyle w:val="TableParagraph"/>
              <w:spacing w:before="4" w:line="322" w:lineRule="exact"/>
              <w:ind w:right="54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Папка-передвижка «Использование </w:t>
            </w:r>
            <w:proofErr w:type="spellStart"/>
            <w:r w:rsidR="0010413B">
              <w:rPr>
                <w:sz w:val="28"/>
              </w:rPr>
              <w:t>здоровьесберегающих</w:t>
            </w:r>
            <w:proofErr w:type="spellEnd"/>
            <w:r w:rsidR="0010413B">
              <w:rPr>
                <w:sz w:val="28"/>
              </w:rPr>
              <w:t xml:space="preserve"> технологий в семье»</w:t>
            </w:r>
          </w:p>
        </w:tc>
        <w:tc>
          <w:tcPr>
            <w:tcW w:w="2835" w:type="dxa"/>
          </w:tcPr>
          <w:p w:rsidR="00F65688" w:rsidRDefault="00825195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  <w:r w:rsidR="00243F2D">
              <w:rPr>
                <w:sz w:val="28"/>
              </w:rPr>
              <w:t>2018</w:t>
            </w:r>
          </w:p>
        </w:tc>
      </w:tr>
      <w:tr w:rsidR="00F65688">
        <w:trPr>
          <w:trHeight w:val="318"/>
        </w:trPr>
        <w:tc>
          <w:tcPr>
            <w:tcW w:w="848" w:type="dxa"/>
          </w:tcPr>
          <w:p w:rsidR="00F65688" w:rsidRDefault="00243F2D">
            <w:pPr>
              <w:pStyle w:val="TableParagraph"/>
              <w:spacing w:line="298" w:lineRule="exact"/>
              <w:ind w:left="267" w:right="2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64" w:type="dxa"/>
          </w:tcPr>
          <w:p w:rsidR="00F65688" w:rsidRDefault="00243F2D">
            <w:pPr>
              <w:pStyle w:val="TableParagraph"/>
              <w:spacing w:line="29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Практикум по обучению самомассажу</w:t>
            </w:r>
          </w:p>
        </w:tc>
        <w:tc>
          <w:tcPr>
            <w:tcW w:w="2835" w:type="dxa"/>
          </w:tcPr>
          <w:p w:rsidR="00F65688" w:rsidRDefault="00825195" w:rsidP="00825195">
            <w:pPr>
              <w:pStyle w:val="TableParagraph"/>
              <w:spacing w:line="298" w:lineRule="exact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  <w:r w:rsidR="00243F2D">
              <w:rPr>
                <w:sz w:val="28"/>
              </w:rPr>
              <w:t>2018</w:t>
            </w:r>
          </w:p>
        </w:tc>
      </w:tr>
    </w:tbl>
    <w:p w:rsidR="00F65688" w:rsidRDefault="00F65688">
      <w:pPr>
        <w:spacing w:line="298" w:lineRule="exact"/>
        <w:rPr>
          <w:sz w:val="28"/>
        </w:rPr>
        <w:sectPr w:rsidR="00F65688" w:rsidSect="00972BF7">
          <w:pgSz w:w="16840" w:h="11910" w:orient="landscape"/>
          <w:pgMar w:top="1100" w:right="1120" w:bottom="280" w:left="10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65688" w:rsidRDefault="00F65688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1462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0706"/>
        <w:gridCol w:w="3016"/>
      </w:tblGrid>
      <w:tr w:rsidR="00F65688" w:rsidTr="009E1865">
        <w:trPr>
          <w:trHeight w:val="321"/>
        </w:trPr>
        <w:tc>
          <w:tcPr>
            <w:tcW w:w="902" w:type="dxa"/>
          </w:tcPr>
          <w:p w:rsidR="00F65688" w:rsidRDefault="00243F2D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06" w:type="dxa"/>
          </w:tcPr>
          <w:p w:rsidR="00F65688" w:rsidRDefault="00243F2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Буклет «</w:t>
            </w:r>
            <w:r w:rsidR="0010413B">
              <w:rPr>
                <w:sz w:val="28"/>
              </w:rPr>
              <w:t>Плаваем и играем</w:t>
            </w:r>
            <w:r>
              <w:rPr>
                <w:sz w:val="28"/>
              </w:rPr>
              <w:t>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  <w:r w:rsidR="00243F2D">
              <w:rPr>
                <w:sz w:val="28"/>
              </w:rPr>
              <w:t>2018</w:t>
            </w:r>
          </w:p>
        </w:tc>
      </w:tr>
      <w:tr w:rsidR="00F65688" w:rsidTr="009E1865">
        <w:trPr>
          <w:trHeight w:val="321"/>
        </w:trPr>
        <w:tc>
          <w:tcPr>
            <w:tcW w:w="902" w:type="dxa"/>
          </w:tcPr>
          <w:p w:rsidR="00F65688" w:rsidRDefault="00243F2D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06" w:type="dxa"/>
          </w:tcPr>
          <w:p w:rsidR="00F65688" w:rsidRPr="00742D18" w:rsidRDefault="00243F2D" w:rsidP="00742D18">
            <w:pPr>
              <w:pStyle w:val="TableParagraph"/>
              <w:jc w:val="left"/>
              <w:rPr>
                <w:sz w:val="28"/>
              </w:rPr>
            </w:pPr>
            <w:r w:rsidRPr="00742D18">
              <w:rPr>
                <w:sz w:val="28"/>
              </w:rPr>
              <w:t>Оформление стенда «</w:t>
            </w:r>
            <w:r w:rsidR="00742D18" w:rsidRPr="00742D18">
              <w:rPr>
                <w:sz w:val="28"/>
              </w:rPr>
              <w:t>Азбука здоровья»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  <w:r w:rsidR="00243F2D">
              <w:rPr>
                <w:sz w:val="28"/>
              </w:rPr>
              <w:t>2018</w:t>
            </w:r>
          </w:p>
        </w:tc>
      </w:tr>
      <w:tr w:rsidR="00F65688" w:rsidTr="009E1865">
        <w:trPr>
          <w:trHeight w:val="402"/>
        </w:trPr>
        <w:tc>
          <w:tcPr>
            <w:tcW w:w="902" w:type="dxa"/>
          </w:tcPr>
          <w:p w:rsidR="00F65688" w:rsidRDefault="00243F2D">
            <w:pPr>
              <w:pStyle w:val="TableParagraph"/>
              <w:spacing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06" w:type="dxa"/>
          </w:tcPr>
          <w:p w:rsidR="00F65688" w:rsidRPr="00742D18" w:rsidRDefault="00243F2D" w:rsidP="00742D18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 w:rsidRPr="00742D18">
              <w:rPr>
                <w:sz w:val="28"/>
              </w:rPr>
              <w:t>Мастер – класс «</w:t>
            </w:r>
            <w:r w:rsidR="00742D18" w:rsidRPr="00742D18">
              <w:rPr>
                <w:sz w:val="28"/>
              </w:rPr>
              <w:t>Игры с массажными мячами»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  <w:r w:rsidR="00243F2D">
              <w:rPr>
                <w:sz w:val="28"/>
              </w:rPr>
              <w:t>2018</w:t>
            </w:r>
          </w:p>
        </w:tc>
      </w:tr>
      <w:tr w:rsidR="00F65688" w:rsidTr="009E1865">
        <w:trPr>
          <w:trHeight w:val="642"/>
        </w:trPr>
        <w:tc>
          <w:tcPr>
            <w:tcW w:w="902" w:type="dxa"/>
          </w:tcPr>
          <w:p w:rsidR="00F65688" w:rsidRDefault="00243F2D">
            <w:pPr>
              <w:pStyle w:val="TableParagraph"/>
              <w:spacing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06" w:type="dxa"/>
          </w:tcPr>
          <w:p w:rsidR="00F65688" w:rsidRPr="00742D18" w:rsidRDefault="00243F2D" w:rsidP="0005633F">
            <w:pPr>
              <w:pStyle w:val="TableParagraph"/>
              <w:spacing w:before="3" w:line="322" w:lineRule="exact"/>
              <w:ind w:right="142"/>
              <w:jc w:val="left"/>
              <w:rPr>
                <w:sz w:val="28"/>
              </w:rPr>
            </w:pPr>
            <w:r w:rsidRPr="00742D18">
              <w:rPr>
                <w:sz w:val="28"/>
              </w:rPr>
              <w:t>Буклет</w:t>
            </w:r>
            <w:r w:rsidR="0005633F">
              <w:rPr>
                <w:sz w:val="28"/>
              </w:rPr>
              <w:t>ы</w:t>
            </w:r>
            <w:r w:rsidRPr="00742D18">
              <w:rPr>
                <w:sz w:val="28"/>
              </w:rPr>
              <w:t xml:space="preserve"> «Дыхательная гимнастика - как одно из важнейших сре</w:t>
            </w:r>
            <w:proofErr w:type="gramStart"/>
            <w:r w:rsidRPr="00742D18">
              <w:rPr>
                <w:sz w:val="28"/>
              </w:rPr>
              <w:t>дств пр</w:t>
            </w:r>
            <w:proofErr w:type="gramEnd"/>
            <w:r w:rsidRPr="00742D18">
              <w:rPr>
                <w:sz w:val="28"/>
              </w:rPr>
              <w:t>и обучении детей плаванию»</w:t>
            </w:r>
            <w:r w:rsidR="0005633F">
              <w:t xml:space="preserve">, </w:t>
            </w:r>
            <w:r w:rsidR="0005633F" w:rsidRPr="0005633F">
              <w:rPr>
                <w:sz w:val="28"/>
              </w:rPr>
              <w:t xml:space="preserve"> «Укрепи здоровье своего ребенка»;</w:t>
            </w:r>
          </w:p>
        </w:tc>
        <w:tc>
          <w:tcPr>
            <w:tcW w:w="3016" w:type="dxa"/>
          </w:tcPr>
          <w:p w:rsidR="0005633F" w:rsidRDefault="0005633F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  <w:p w:rsidR="0005633F" w:rsidRDefault="00825195" w:rsidP="0005633F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  <w:r w:rsidR="00243F2D">
              <w:rPr>
                <w:sz w:val="28"/>
              </w:rPr>
              <w:t>2018</w:t>
            </w:r>
          </w:p>
        </w:tc>
      </w:tr>
      <w:tr w:rsidR="00742D18" w:rsidTr="009E1865">
        <w:trPr>
          <w:trHeight w:val="348"/>
        </w:trPr>
        <w:tc>
          <w:tcPr>
            <w:tcW w:w="902" w:type="dxa"/>
          </w:tcPr>
          <w:p w:rsidR="00742D18" w:rsidRDefault="009E1865">
            <w:pPr>
              <w:pStyle w:val="TableParagraph"/>
              <w:spacing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06" w:type="dxa"/>
          </w:tcPr>
          <w:p w:rsidR="00742D18" w:rsidRPr="00742D18" w:rsidRDefault="00742D18">
            <w:pPr>
              <w:pStyle w:val="TableParagraph"/>
              <w:spacing w:before="3" w:line="322" w:lineRule="exact"/>
              <w:ind w:right="142"/>
              <w:jc w:val="left"/>
              <w:rPr>
                <w:sz w:val="28"/>
              </w:rPr>
            </w:pPr>
            <w:r>
              <w:rPr>
                <w:sz w:val="28"/>
              </w:rPr>
              <w:t>Спортивный праздник «Мама, папа, я – спортивная семья»</w:t>
            </w:r>
          </w:p>
        </w:tc>
        <w:tc>
          <w:tcPr>
            <w:tcW w:w="3016" w:type="dxa"/>
          </w:tcPr>
          <w:p w:rsidR="00742D18" w:rsidRDefault="00742D18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>Апрель 2018</w:t>
            </w:r>
          </w:p>
        </w:tc>
      </w:tr>
      <w:tr w:rsidR="00F65688" w:rsidTr="009E1865">
        <w:trPr>
          <w:trHeight w:val="317"/>
        </w:trPr>
        <w:tc>
          <w:tcPr>
            <w:tcW w:w="902" w:type="dxa"/>
          </w:tcPr>
          <w:p w:rsidR="00F65688" w:rsidRDefault="009E1865">
            <w:pPr>
              <w:pStyle w:val="TableParagraph"/>
              <w:spacing w:line="297" w:lineRule="exact"/>
              <w:ind w:left="267" w:right="25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706" w:type="dxa"/>
          </w:tcPr>
          <w:p w:rsidR="00F65688" w:rsidRPr="002D608E" w:rsidRDefault="00243F2D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 w:rsidRPr="002D608E">
              <w:rPr>
                <w:sz w:val="28"/>
              </w:rPr>
              <w:t>Консультация «Игры на воде и у воды»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spacing w:line="297" w:lineRule="exact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  <w:r w:rsidR="00243F2D">
              <w:rPr>
                <w:sz w:val="28"/>
              </w:rPr>
              <w:t>2018</w:t>
            </w:r>
          </w:p>
        </w:tc>
      </w:tr>
      <w:tr w:rsidR="00F65688" w:rsidTr="009E1865">
        <w:trPr>
          <w:trHeight w:val="645"/>
        </w:trPr>
        <w:tc>
          <w:tcPr>
            <w:tcW w:w="902" w:type="dxa"/>
          </w:tcPr>
          <w:p w:rsidR="00F65688" w:rsidRDefault="00243F2D" w:rsidP="009E1865">
            <w:pPr>
              <w:pStyle w:val="TableParagraph"/>
              <w:spacing w:before="2"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1</w:t>
            </w:r>
            <w:r w:rsidR="009E1865">
              <w:rPr>
                <w:sz w:val="28"/>
              </w:rPr>
              <w:t>7</w:t>
            </w:r>
          </w:p>
        </w:tc>
        <w:tc>
          <w:tcPr>
            <w:tcW w:w="10706" w:type="dxa"/>
          </w:tcPr>
          <w:p w:rsidR="00F65688" w:rsidRPr="0010413B" w:rsidRDefault="00243F2D">
            <w:pPr>
              <w:pStyle w:val="TableParagraph"/>
              <w:spacing w:before="2" w:line="240" w:lineRule="auto"/>
              <w:jc w:val="left"/>
              <w:rPr>
                <w:sz w:val="28"/>
              </w:rPr>
            </w:pPr>
            <w:r w:rsidRPr="0010413B">
              <w:rPr>
                <w:sz w:val="28"/>
              </w:rPr>
              <w:t>Доклад на родительском собрании «Итоги работы кружковой деятельности</w:t>
            </w:r>
          </w:p>
          <w:p w:rsidR="00F65688" w:rsidRPr="0010413B" w:rsidRDefault="00243F2D">
            <w:pPr>
              <w:pStyle w:val="TableParagraph"/>
              <w:jc w:val="left"/>
              <w:rPr>
                <w:sz w:val="28"/>
              </w:rPr>
            </w:pPr>
            <w:r w:rsidRPr="0010413B">
              <w:rPr>
                <w:sz w:val="28"/>
              </w:rPr>
              <w:t>«Русалочка»</w:t>
            </w:r>
          </w:p>
        </w:tc>
        <w:tc>
          <w:tcPr>
            <w:tcW w:w="3016" w:type="dxa"/>
          </w:tcPr>
          <w:p w:rsidR="00F65688" w:rsidRPr="0010413B" w:rsidRDefault="00825195" w:rsidP="00825195">
            <w:pPr>
              <w:pStyle w:val="TableParagraph"/>
              <w:spacing w:before="2" w:line="240" w:lineRule="auto"/>
              <w:ind w:left="320" w:right="311"/>
              <w:rPr>
                <w:sz w:val="28"/>
              </w:rPr>
            </w:pPr>
            <w:r w:rsidRPr="0010413B">
              <w:rPr>
                <w:sz w:val="28"/>
              </w:rPr>
              <w:t xml:space="preserve">Май </w:t>
            </w:r>
            <w:r w:rsidR="00243F2D" w:rsidRPr="0010413B">
              <w:rPr>
                <w:sz w:val="28"/>
              </w:rPr>
              <w:t>2018</w:t>
            </w:r>
          </w:p>
        </w:tc>
      </w:tr>
      <w:tr w:rsidR="00F65688" w:rsidTr="009E1865">
        <w:trPr>
          <w:trHeight w:val="330"/>
        </w:trPr>
        <w:tc>
          <w:tcPr>
            <w:tcW w:w="902" w:type="dxa"/>
          </w:tcPr>
          <w:p w:rsidR="00F65688" w:rsidRDefault="00243F2D" w:rsidP="009E1865">
            <w:pPr>
              <w:pStyle w:val="TableParagraph"/>
              <w:spacing w:line="311" w:lineRule="exact"/>
              <w:ind w:left="267" w:right="251"/>
              <w:rPr>
                <w:sz w:val="28"/>
              </w:rPr>
            </w:pPr>
            <w:r>
              <w:rPr>
                <w:sz w:val="28"/>
              </w:rPr>
              <w:t>1</w:t>
            </w:r>
            <w:r w:rsidR="009E1865">
              <w:rPr>
                <w:sz w:val="28"/>
              </w:rPr>
              <w:t>8</w:t>
            </w:r>
          </w:p>
        </w:tc>
        <w:tc>
          <w:tcPr>
            <w:tcW w:w="10706" w:type="dxa"/>
          </w:tcPr>
          <w:p w:rsidR="00F65688" w:rsidRDefault="00243F2D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День открытых дверей «День Нептуна»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spacing w:line="311" w:lineRule="exact"/>
              <w:ind w:left="319" w:right="311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  <w:r w:rsidR="00243F2D">
              <w:rPr>
                <w:sz w:val="28"/>
              </w:rPr>
              <w:t>2018</w:t>
            </w:r>
          </w:p>
        </w:tc>
      </w:tr>
      <w:tr w:rsidR="00F65688" w:rsidTr="009E1865">
        <w:trPr>
          <w:trHeight w:val="645"/>
        </w:trPr>
        <w:tc>
          <w:tcPr>
            <w:tcW w:w="902" w:type="dxa"/>
          </w:tcPr>
          <w:p w:rsidR="00F65688" w:rsidRDefault="00243F2D" w:rsidP="009E1865">
            <w:pPr>
              <w:pStyle w:val="TableParagraph"/>
              <w:spacing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1</w:t>
            </w:r>
            <w:r w:rsidR="009E1865">
              <w:rPr>
                <w:sz w:val="28"/>
              </w:rPr>
              <w:t>9</w:t>
            </w:r>
          </w:p>
        </w:tc>
        <w:tc>
          <w:tcPr>
            <w:tcW w:w="10706" w:type="dxa"/>
          </w:tcPr>
          <w:p w:rsidR="00F65688" w:rsidRDefault="00243F2D" w:rsidP="0010413B">
            <w:pPr>
              <w:pStyle w:val="TableParagraph"/>
              <w:spacing w:before="4" w:line="322" w:lineRule="exact"/>
              <w:ind w:right="546"/>
              <w:jc w:val="left"/>
              <w:rPr>
                <w:sz w:val="28"/>
              </w:rPr>
            </w:pPr>
            <w:r>
              <w:rPr>
                <w:sz w:val="28"/>
              </w:rPr>
              <w:t>Рекомендации по организации летнего отдыха «</w:t>
            </w:r>
            <w:r w:rsidR="0010413B">
              <w:rPr>
                <w:sz w:val="28"/>
              </w:rPr>
              <w:t>Игры у воды и на воде»</w:t>
            </w:r>
          </w:p>
          <w:p w:rsidR="0010413B" w:rsidRDefault="0010413B" w:rsidP="0010413B">
            <w:pPr>
              <w:pStyle w:val="TableParagraph"/>
              <w:spacing w:before="4" w:line="322" w:lineRule="exact"/>
              <w:ind w:right="546"/>
              <w:jc w:val="left"/>
              <w:rPr>
                <w:sz w:val="28"/>
              </w:rPr>
            </w:pPr>
            <w:r>
              <w:rPr>
                <w:sz w:val="28"/>
              </w:rPr>
              <w:t>«Родители, внимание! Ваш ребенок желает научиться плавать!»</w:t>
            </w:r>
          </w:p>
        </w:tc>
        <w:tc>
          <w:tcPr>
            <w:tcW w:w="3016" w:type="dxa"/>
          </w:tcPr>
          <w:p w:rsidR="00F65688" w:rsidRDefault="00825195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  <w:r w:rsidR="00243F2D">
              <w:rPr>
                <w:sz w:val="28"/>
              </w:rPr>
              <w:t>2018</w:t>
            </w:r>
          </w:p>
        </w:tc>
      </w:tr>
      <w:tr w:rsidR="0005633F" w:rsidTr="009E1865">
        <w:trPr>
          <w:trHeight w:val="645"/>
        </w:trPr>
        <w:tc>
          <w:tcPr>
            <w:tcW w:w="902" w:type="dxa"/>
          </w:tcPr>
          <w:p w:rsidR="0005633F" w:rsidRDefault="0005633F" w:rsidP="009E1865">
            <w:pPr>
              <w:pStyle w:val="TableParagraph"/>
              <w:spacing w:line="240" w:lineRule="auto"/>
              <w:ind w:left="267" w:right="25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706" w:type="dxa"/>
          </w:tcPr>
          <w:p w:rsidR="0005633F" w:rsidRPr="0005633F" w:rsidRDefault="0005633F" w:rsidP="0005633F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shd w:val="clear" w:color="auto" w:fill="FFFFFF"/>
                <w:lang w:bidi="ar-SA"/>
              </w:rPr>
              <w:t xml:space="preserve">  </w:t>
            </w:r>
            <w:r w:rsidRPr="0005633F">
              <w:rPr>
                <w:sz w:val="28"/>
                <w:szCs w:val="28"/>
                <w:shd w:val="clear" w:color="auto" w:fill="FFFFFF"/>
                <w:lang w:bidi="ar-SA"/>
              </w:rPr>
              <w:t xml:space="preserve">Изготовление книжек – малышек </w:t>
            </w:r>
            <w:r w:rsidRPr="0005633F">
              <w:rPr>
                <w:sz w:val="28"/>
                <w:szCs w:val="28"/>
                <w:lang w:bidi="ar-SA"/>
              </w:rPr>
              <w:t>«Правила здоровь</w:t>
            </w:r>
            <w:r>
              <w:rPr>
                <w:sz w:val="28"/>
                <w:szCs w:val="28"/>
                <w:lang w:bidi="ar-SA"/>
              </w:rPr>
              <w:t>я»</w:t>
            </w:r>
          </w:p>
          <w:p w:rsidR="0005633F" w:rsidRDefault="0005633F" w:rsidP="0010413B">
            <w:pPr>
              <w:pStyle w:val="TableParagraph"/>
              <w:spacing w:before="4" w:line="322" w:lineRule="exact"/>
              <w:ind w:right="546"/>
              <w:jc w:val="left"/>
              <w:rPr>
                <w:sz w:val="28"/>
              </w:rPr>
            </w:pPr>
          </w:p>
        </w:tc>
        <w:tc>
          <w:tcPr>
            <w:tcW w:w="3016" w:type="dxa"/>
          </w:tcPr>
          <w:p w:rsidR="0005633F" w:rsidRDefault="0005633F" w:rsidP="00825195">
            <w:pPr>
              <w:pStyle w:val="TableParagraph"/>
              <w:spacing w:line="240" w:lineRule="auto"/>
              <w:ind w:left="320" w:right="311"/>
              <w:rPr>
                <w:sz w:val="28"/>
              </w:rPr>
            </w:pPr>
            <w:proofErr w:type="spellStart"/>
            <w:r>
              <w:rPr>
                <w:sz w:val="28"/>
              </w:rPr>
              <w:t>Мрт_апрель</w:t>
            </w:r>
            <w:proofErr w:type="spellEnd"/>
          </w:p>
        </w:tc>
      </w:tr>
    </w:tbl>
    <w:p w:rsidR="00000000" w:rsidRDefault="00243F2D"/>
    <w:p w:rsidR="00972BF7" w:rsidRDefault="00972BF7"/>
    <w:p w:rsidR="009E1865" w:rsidRPr="009E1865" w:rsidRDefault="00972BF7" w:rsidP="009E1865">
      <w:pPr>
        <w:widowControl/>
        <w:shd w:val="clear" w:color="auto" w:fill="FFFFFF"/>
        <w:autoSpaceDE/>
        <w:autoSpaceDN/>
        <w:spacing w:before="90" w:after="90"/>
        <w:rPr>
          <w:sz w:val="28"/>
          <w:szCs w:val="28"/>
          <w:lang w:bidi="ar-SA"/>
        </w:rPr>
      </w:pPr>
      <w:r w:rsidRPr="00972BF7">
        <w:rPr>
          <w:iCs/>
          <w:sz w:val="28"/>
          <w:szCs w:val="28"/>
          <w:lang w:bidi="ar-SA"/>
        </w:rPr>
        <w:t>Список литературы:</w:t>
      </w:r>
    </w:p>
    <w:p w:rsidR="00972BF7" w:rsidRPr="009E1865" w:rsidRDefault="00972BF7" w:rsidP="009E1865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before="90" w:after="90" w:line="360" w:lineRule="auto"/>
        <w:rPr>
          <w:sz w:val="28"/>
          <w:szCs w:val="28"/>
          <w:lang w:bidi="ar-SA"/>
        </w:rPr>
      </w:pPr>
      <w:r w:rsidRPr="009E1865">
        <w:rPr>
          <w:sz w:val="28"/>
          <w:szCs w:val="28"/>
          <w:lang w:bidi="ar-SA"/>
        </w:rPr>
        <w:t xml:space="preserve">Давыдова О.И., </w:t>
      </w:r>
      <w:proofErr w:type="spellStart"/>
      <w:r w:rsidRPr="009E1865">
        <w:rPr>
          <w:sz w:val="28"/>
          <w:szCs w:val="28"/>
          <w:lang w:bidi="ar-SA"/>
        </w:rPr>
        <w:t>Богославец</w:t>
      </w:r>
      <w:proofErr w:type="spellEnd"/>
      <w:r w:rsidRPr="009E1865">
        <w:rPr>
          <w:sz w:val="28"/>
          <w:szCs w:val="28"/>
          <w:lang w:bidi="ar-SA"/>
        </w:rPr>
        <w:t xml:space="preserve"> Л.Г., Майер А.А. Работа с родителями в ДОУ. // приложение к журналу “Управление ДОУ”. 2005, № 2.</w:t>
      </w:r>
    </w:p>
    <w:p w:rsidR="00972BF7" w:rsidRPr="009E1865" w:rsidRDefault="00972BF7" w:rsidP="009E1865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before="45" w:line="360" w:lineRule="auto"/>
        <w:rPr>
          <w:sz w:val="28"/>
          <w:szCs w:val="28"/>
          <w:lang w:bidi="ar-SA"/>
        </w:rPr>
      </w:pPr>
      <w:r w:rsidRPr="009E1865">
        <w:rPr>
          <w:sz w:val="28"/>
          <w:szCs w:val="28"/>
          <w:lang w:bidi="ar-SA"/>
        </w:rPr>
        <w:t>Петрущенко Н.А., Зенченко Н.Е. Детский сад и семья – взаимодействие и сотрудничество. // Воспитатель ДОУ. 2009</w:t>
      </w:r>
    </w:p>
    <w:p w:rsidR="009E1865" w:rsidRPr="009E1865" w:rsidRDefault="009E1865" w:rsidP="009E1865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E1865">
        <w:rPr>
          <w:sz w:val="28"/>
          <w:szCs w:val="28"/>
        </w:rPr>
        <w:t>Н.Г.Пищикова</w:t>
      </w:r>
      <w:proofErr w:type="spellEnd"/>
      <w:r w:rsidRPr="009E1865">
        <w:rPr>
          <w:sz w:val="28"/>
          <w:szCs w:val="28"/>
        </w:rPr>
        <w:t xml:space="preserve"> «Обучение плаванию детей дошкольного возраста», М. – 2008</w:t>
      </w:r>
    </w:p>
    <w:p w:rsidR="009E1865" w:rsidRPr="009E1865" w:rsidRDefault="009E1865" w:rsidP="009E1865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E1865">
        <w:rPr>
          <w:sz w:val="28"/>
          <w:szCs w:val="28"/>
        </w:rPr>
        <w:t xml:space="preserve">М.В. Рыбак «Занятия в бассейне с дошкольниками», творческий центр «Сфера» Москва - 2012 </w:t>
      </w:r>
    </w:p>
    <w:p w:rsidR="009E1865" w:rsidRPr="009E1865" w:rsidRDefault="009E1865" w:rsidP="009E1865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E1865">
        <w:rPr>
          <w:sz w:val="28"/>
          <w:szCs w:val="28"/>
        </w:rPr>
        <w:t>Л.В.Мартынова</w:t>
      </w:r>
      <w:proofErr w:type="spellEnd"/>
      <w:r w:rsidRPr="009E1865">
        <w:rPr>
          <w:sz w:val="28"/>
          <w:szCs w:val="28"/>
        </w:rPr>
        <w:t xml:space="preserve">, </w:t>
      </w:r>
      <w:proofErr w:type="spellStart"/>
      <w:r w:rsidRPr="009E1865">
        <w:rPr>
          <w:sz w:val="28"/>
          <w:szCs w:val="28"/>
        </w:rPr>
        <w:t>Т.Н.Попкова</w:t>
      </w:r>
      <w:proofErr w:type="spellEnd"/>
      <w:r w:rsidRPr="009E1865">
        <w:rPr>
          <w:sz w:val="28"/>
          <w:szCs w:val="28"/>
        </w:rPr>
        <w:t xml:space="preserve"> «Игры и развлечения на воде», М.: «Педагогическое общество России» - 2006</w:t>
      </w:r>
    </w:p>
    <w:p w:rsidR="009E1865" w:rsidRPr="009E1865" w:rsidRDefault="009E1865" w:rsidP="009E1865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E1865">
        <w:rPr>
          <w:sz w:val="28"/>
          <w:szCs w:val="28"/>
        </w:rPr>
        <w:t>1</w:t>
      </w:r>
      <w:r w:rsidRPr="009E1865">
        <w:rPr>
          <w:sz w:val="28"/>
          <w:szCs w:val="28"/>
        </w:rPr>
        <w:t>Л.В. Кочеткова «Оздоровление детей в условиях детского сала», творческий центр «Сфера» Москва - 2007</w:t>
      </w:r>
    </w:p>
    <w:sectPr w:rsidR="009E1865" w:rsidRPr="009E1865" w:rsidSect="00972BF7">
      <w:pgSz w:w="16840" w:h="11910" w:orient="landscape"/>
      <w:pgMar w:top="1100" w:right="1120" w:bottom="280" w:left="10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DCF"/>
    <w:multiLevelType w:val="hybridMultilevel"/>
    <w:tmpl w:val="E63C2EBE"/>
    <w:lvl w:ilvl="0" w:tplc="BB4CE74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F1693F4">
      <w:numFmt w:val="bullet"/>
      <w:lvlText w:val="•"/>
      <w:lvlJc w:val="left"/>
      <w:pPr>
        <w:ind w:left="2225" w:hanging="361"/>
      </w:pPr>
      <w:rPr>
        <w:rFonts w:hint="default"/>
        <w:lang w:val="ru-RU" w:eastAsia="ru-RU" w:bidi="ru-RU"/>
      </w:rPr>
    </w:lvl>
    <w:lvl w:ilvl="2" w:tplc="90F8E4A8">
      <w:numFmt w:val="bullet"/>
      <w:lvlText w:val="•"/>
      <w:lvlJc w:val="left"/>
      <w:pPr>
        <w:ind w:left="3611" w:hanging="361"/>
      </w:pPr>
      <w:rPr>
        <w:rFonts w:hint="default"/>
        <w:lang w:val="ru-RU" w:eastAsia="ru-RU" w:bidi="ru-RU"/>
      </w:rPr>
    </w:lvl>
    <w:lvl w:ilvl="3" w:tplc="B8DE96B4">
      <w:numFmt w:val="bullet"/>
      <w:lvlText w:val="•"/>
      <w:lvlJc w:val="left"/>
      <w:pPr>
        <w:ind w:left="4997" w:hanging="361"/>
      </w:pPr>
      <w:rPr>
        <w:rFonts w:hint="default"/>
        <w:lang w:val="ru-RU" w:eastAsia="ru-RU" w:bidi="ru-RU"/>
      </w:rPr>
    </w:lvl>
    <w:lvl w:ilvl="4" w:tplc="006C6868">
      <w:numFmt w:val="bullet"/>
      <w:lvlText w:val="•"/>
      <w:lvlJc w:val="left"/>
      <w:pPr>
        <w:ind w:left="6383" w:hanging="361"/>
      </w:pPr>
      <w:rPr>
        <w:rFonts w:hint="default"/>
        <w:lang w:val="ru-RU" w:eastAsia="ru-RU" w:bidi="ru-RU"/>
      </w:rPr>
    </w:lvl>
    <w:lvl w:ilvl="5" w:tplc="CBC290E0">
      <w:numFmt w:val="bullet"/>
      <w:lvlText w:val="•"/>
      <w:lvlJc w:val="left"/>
      <w:pPr>
        <w:ind w:left="7769" w:hanging="361"/>
      </w:pPr>
      <w:rPr>
        <w:rFonts w:hint="default"/>
        <w:lang w:val="ru-RU" w:eastAsia="ru-RU" w:bidi="ru-RU"/>
      </w:rPr>
    </w:lvl>
    <w:lvl w:ilvl="6" w:tplc="4858AA98">
      <w:numFmt w:val="bullet"/>
      <w:lvlText w:val="•"/>
      <w:lvlJc w:val="left"/>
      <w:pPr>
        <w:ind w:left="9155" w:hanging="361"/>
      </w:pPr>
      <w:rPr>
        <w:rFonts w:hint="default"/>
        <w:lang w:val="ru-RU" w:eastAsia="ru-RU" w:bidi="ru-RU"/>
      </w:rPr>
    </w:lvl>
    <w:lvl w:ilvl="7" w:tplc="0BB0BE28">
      <w:numFmt w:val="bullet"/>
      <w:lvlText w:val="•"/>
      <w:lvlJc w:val="left"/>
      <w:pPr>
        <w:ind w:left="10540" w:hanging="361"/>
      </w:pPr>
      <w:rPr>
        <w:rFonts w:hint="default"/>
        <w:lang w:val="ru-RU" w:eastAsia="ru-RU" w:bidi="ru-RU"/>
      </w:rPr>
    </w:lvl>
    <w:lvl w:ilvl="8" w:tplc="842C1244">
      <w:numFmt w:val="bullet"/>
      <w:lvlText w:val="•"/>
      <w:lvlJc w:val="left"/>
      <w:pPr>
        <w:ind w:left="11926" w:hanging="361"/>
      </w:pPr>
      <w:rPr>
        <w:rFonts w:hint="default"/>
        <w:lang w:val="ru-RU" w:eastAsia="ru-RU" w:bidi="ru-RU"/>
      </w:rPr>
    </w:lvl>
  </w:abstractNum>
  <w:abstractNum w:abstractNumId="1">
    <w:nsid w:val="429A4354"/>
    <w:multiLevelType w:val="multilevel"/>
    <w:tmpl w:val="3BC8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13CC0"/>
    <w:multiLevelType w:val="hybridMultilevel"/>
    <w:tmpl w:val="A122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5688"/>
    <w:rsid w:val="0005633F"/>
    <w:rsid w:val="0010413B"/>
    <w:rsid w:val="00243F2D"/>
    <w:rsid w:val="002D608E"/>
    <w:rsid w:val="00742D18"/>
    <w:rsid w:val="00825195"/>
    <w:rsid w:val="00972BF7"/>
    <w:rsid w:val="009E1865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2019-02-05T13:11:00Z</dcterms:created>
  <dcterms:modified xsi:type="dcterms:W3CDTF">2019-02-05T13:49:00Z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2019-02-05T00:00:00Z</vt:filetime>
  </property>
</Properties>
</file>