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50" w:rsidRDefault="00F91950" w:rsidP="00F91950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</w:rPr>
        <w:t>Ханты-Мансийский автономный округ- Югра</w:t>
      </w:r>
    </w:p>
    <w:p w:rsidR="00F91950" w:rsidRDefault="00F91950" w:rsidP="00F91950">
      <w:pPr>
        <w:jc w:val="center"/>
        <w:rPr>
          <w:b/>
        </w:rPr>
      </w:pPr>
      <w:r>
        <w:rPr>
          <w:b/>
        </w:rPr>
        <w:t>(Тюменская область)</w:t>
      </w:r>
    </w:p>
    <w:p w:rsidR="00F91950" w:rsidRDefault="00F91950" w:rsidP="00F91950">
      <w:pPr>
        <w:ind w:left="2040"/>
        <w:rPr>
          <w:b/>
        </w:rPr>
      </w:pPr>
    </w:p>
    <w:p w:rsidR="00F91950" w:rsidRDefault="00F91950" w:rsidP="00F91950">
      <w:pPr>
        <w:pStyle w:val="2"/>
        <w:ind w:left="0"/>
        <w:rPr>
          <w:sz w:val="28"/>
        </w:rPr>
      </w:pPr>
      <w:r>
        <w:t>АДМИНИСТРАЦИЯ НИЖНЕВАРТОВСКОГО РАЙОНА</w:t>
      </w:r>
    </w:p>
    <w:p w:rsidR="00F91950" w:rsidRDefault="00F91950" w:rsidP="00F91950">
      <w:pPr>
        <w:ind w:left="-180"/>
        <w:rPr>
          <w:b/>
          <w:sz w:val="28"/>
          <w:szCs w:val="28"/>
        </w:rPr>
      </w:pPr>
    </w:p>
    <w:p w:rsidR="00F91950" w:rsidRDefault="00F91950" w:rsidP="00F91950">
      <w:pPr>
        <w:tabs>
          <w:tab w:val="left" w:pos="6600"/>
        </w:tabs>
        <w:jc w:val="center"/>
        <w:rPr>
          <w:b/>
          <w:sz w:val="22"/>
          <w:szCs w:val="22"/>
        </w:rPr>
      </w:pPr>
      <w:r>
        <w:rPr>
          <w:b/>
        </w:rPr>
        <w:t>МУНИЦИПАЛЬНОЕ БЮДЖЕТНОЕ ДОШКОЛЬНОЕ ОБРАЗОВАТЕЛЬНОЕ</w:t>
      </w:r>
    </w:p>
    <w:p w:rsidR="00F91950" w:rsidRDefault="00F91950" w:rsidP="00F91950">
      <w:pPr>
        <w:tabs>
          <w:tab w:val="left" w:pos="6600"/>
        </w:tabs>
        <w:jc w:val="center"/>
        <w:rPr>
          <w:b/>
        </w:rPr>
      </w:pPr>
      <w:r>
        <w:rPr>
          <w:b/>
        </w:rPr>
        <w:t>УЧРЕЖДЕНИЕ «ИЗЛУЧИНСКИЙ ДЕТСКИЙ САД</w:t>
      </w:r>
    </w:p>
    <w:p w:rsidR="00F91950" w:rsidRDefault="00F91950" w:rsidP="00F91950">
      <w:pPr>
        <w:tabs>
          <w:tab w:val="left" w:pos="6600"/>
        </w:tabs>
        <w:jc w:val="center"/>
        <w:rPr>
          <w:b/>
        </w:rPr>
      </w:pPr>
      <w:r>
        <w:rPr>
          <w:b/>
        </w:rPr>
        <w:t>КОМБИНИРОВАННОГО ВИДА «СКАЗКА»</w:t>
      </w:r>
    </w:p>
    <w:p w:rsidR="00F91950" w:rsidRDefault="00F91950" w:rsidP="00F91950">
      <w:pPr>
        <w:tabs>
          <w:tab w:val="left" w:pos="6600"/>
        </w:tabs>
        <w:jc w:val="center"/>
        <w:rPr>
          <w:b/>
        </w:rPr>
      </w:pPr>
      <w:r>
        <w:rPr>
          <w:b/>
        </w:rPr>
        <w:t>(МБДОУ «</w:t>
      </w:r>
      <w:proofErr w:type="spellStart"/>
      <w:r>
        <w:rPr>
          <w:b/>
        </w:rPr>
        <w:t>Излучинский</w:t>
      </w:r>
      <w:proofErr w:type="spellEnd"/>
      <w:r>
        <w:rPr>
          <w:b/>
        </w:rPr>
        <w:t xml:space="preserve"> ДСКВ «Сказка»)</w:t>
      </w:r>
    </w:p>
    <w:p w:rsidR="00F91950" w:rsidRDefault="00F91950" w:rsidP="00F91950">
      <w:pPr>
        <w:tabs>
          <w:tab w:val="left" w:pos="6600"/>
        </w:tabs>
        <w:jc w:val="center"/>
        <w:rPr>
          <w:b/>
        </w:rPr>
      </w:pPr>
    </w:p>
    <w:p w:rsidR="00F91950" w:rsidRDefault="00F91950" w:rsidP="00F91950">
      <w:pPr>
        <w:jc w:val="center"/>
        <w:rPr>
          <w:sz w:val="20"/>
        </w:rPr>
      </w:pPr>
      <w:r>
        <w:rPr>
          <w:sz w:val="20"/>
        </w:rPr>
        <w:t xml:space="preserve">Школьная ул., д. 1, </w:t>
      </w:r>
      <w:proofErr w:type="spellStart"/>
      <w:r>
        <w:rPr>
          <w:sz w:val="20"/>
        </w:rPr>
        <w:t>гп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Излучинск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Нижневартовский</w:t>
      </w:r>
      <w:proofErr w:type="spellEnd"/>
      <w:r>
        <w:rPr>
          <w:sz w:val="20"/>
        </w:rPr>
        <w:t xml:space="preserve"> район, Ханты- Мансийский   автономный округ –</w:t>
      </w:r>
    </w:p>
    <w:p w:rsidR="00F91950" w:rsidRDefault="00F91950" w:rsidP="00F91950">
      <w:pPr>
        <w:jc w:val="center"/>
        <w:rPr>
          <w:sz w:val="20"/>
          <w:szCs w:val="20"/>
        </w:rPr>
      </w:pPr>
      <w:r>
        <w:rPr>
          <w:sz w:val="20"/>
        </w:rPr>
        <w:t>Югра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>Тюменская область), 628634</w:t>
      </w:r>
    </w:p>
    <w:p w:rsidR="00F91950" w:rsidRDefault="00F91950" w:rsidP="00F91950">
      <w:pPr>
        <w:pStyle w:val="a3"/>
        <w:jc w:val="center"/>
      </w:pPr>
      <w:r>
        <w:rPr>
          <w:sz w:val="20"/>
        </w:rPr>
        <w:t xml:space="preserve">тел./факс: (3466) 28 74 42, 28 29 </w:t>
      </w:r>
      <w:proofErr w:type="gramStart"/>
      <w:r>
        <w:rPr>
          <w:sz w:val="20"/>
        </w:rPr>
        <w:t>57 ,</w:t>
      </w:r>
      <w:proofErr w:type="gramEnd"/>
      <w:r>
        <w:rPr>
          <w:sz w:val="20"/>
        </w:rPr>
        <w:t xml:space="preserve"> е-</w:t>
      </w:r>
      <w:r>
        <w:rPr>
          <w:sz w:val="20"/>
          <w:lang w:val="en-US"/>
        </w:rPr>
        <w:t>mail</w:t>
      </w:r>
      <w:r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skazkanvraion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yandex</w:t>
      </w:r>
      <w:proofErr w:type="spellEnd"/>
      <w:r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</w:p>
    <w:p w:rsidR="00F91950" w:rsidRDefault="00F91950" w:rsidP="00F91950">
      <w:pPr>
        <w:tabs>
          <w:tab w:val="left" w:pos="6600"/>
        </w:tabs>
        <w:jc w:val="center"/>
        <w:rPr>
          <w:b/>
        </w:rPr>
      </w:pPr>
    </w:p>
    <w:p w:rsidR="00F91950" w:rsidRDefault="00F91950" w:rsidP="00F9195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91950" w:rsidRDefault="00F91950" w:rsidP="00F91950">
      <w:pPr>
        <w:pStyle w:val="a3"/>
        <w:jc w:val="center"/>
        <w:rPr>
          <w:sz w:val="28"/>
          <w:szCs w:val="28"/>
        </w:rPr>
      </w:pPr>
    </w:p>
    <w:p w:rsidR="00F91950" w:rsidRDefault="00F91950" w:rsidP="00F91950">
      <w:pPr>
        <w:jc w:val="both"/>
        <w:rPr>
          <w:sz w:val="28"/>
          <w:szCs w:val="28"/>
        </w:rPr>
      </w:pPr>
      <w:r>
        <w:rPr>
          <w:sz w:val="28"/>
          <w:szCs w:val="28"/>
        </w:rPr>
        <w:t>31.08.2017 г.</w:t>
      </w:r>
      <w:r>
        <w:rPr>
          <w:sz w:val="28"/>
          <w:szCs w:val="28"/>
        </w:rPr>
        <w:t xml:space="preserve">  № 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</w:p>
    <w:p w:rsidR="00F91950" w:rsidRDefault="00F91950" w:rsidP="00F91950">
      <w:pPr>
        <w:rPr>
          <w:sz w:val="28"/>
          <w:szCs w:val="28"/>
        </w:rPr>
      </w:pPr>
    </w:p>
    <w:p w:rsidR="00F91950" w:rsidRDefault="00F91950" w:rsidP="00F91950">
      <w:pPr>
        <w:rPr>
          <w:sz w:val="28"/>
          <w:szCs w:val="28"/>
        </w:rPr>
      </w:pPr>
      <w:r>
        <w:rPr>
          <w:sz w:val="28"/>
          <w:szCs w:val="28"/>
        </w:rPr>
        <w:t>Об организации питания на 2017-2018</w:t>
      </w:r>
      <w:r>
        <w:rPr>
          <w:sz w:val="28"/>
          <w:szCs w:val="28"/>
        </w:rPr>
        <w:t xml:space="preserve"> учебный год</w:t>
      </w:r>
    </w:p>
    <w:p w:rsidR="00F91950" w:rsidRDefault="00F91950" w:rsidP="00F91950">
      <w:pPr>
        <w:ind w:firstLine="708"/>
        <w:jc w:val="both"/>
        <w:rPr>
          <w:sz w:val="28"/>
          <w:szCs w:val="28"/>
        </w:rPr>
      </w:pPr>
    </w:p>
    <w:p w:rsidR="00F91950" w:rsidRDefault="00F91950" w:rsidP="00F91950">
      <w:pPr>
        <w:pStyle w:val="a5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организации сбалансированного рационального питания и надлежащего исполнения обязательств перед родителями (законными представителями) </w:t>
      </w:r>
      <w:proofErr w:type="gramStart"/>
      <w:r>
        <w:rPr>
          <w:sz w:val="28"/>
          <w:szCs w:val="28"/>
        </w:rPr>
        <w:t>воспитанников,  в</w:t>
      </w:r>
      <w:proofErr w:type="gramEnd"/>
      <w:r>
        <w:rPr>
          <w:sz w:val="28"/>
          <w:szCs w:val="28"/>
        </w:rPr>
        <w:t xml:space="preserve"> соответствии действующим положением об организации питания в дошкольном образовательном учреждении, Уставом учреждения, </w:t>
      </w:r>
    </w:p>
    <w:p w:rsidR="00F91950" w:rsidRDefault="00F91950" w:rsidP="00F91950">
      <w:pPr>
        <w:jc w:val="both"/>
        <w:rPr>
          <w:sz w:val="28"/>
          <w:szCs w:val="28"/>
        </w:rPr>
      </w:pPr>
    </w:p>
    <w:p w:rsidR="00F91950" w:rsidRDefault="00F91950" w:rsidP="00F9195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Организовать 4-х разовое горячее </w:t>
      </w:r>
      <w:proofErr w:type="gramStart"/>
      <w:r>
        <w:rPr>
          <w:color w:val="000000"/>
          <w:sz w:val="28"/>
          <w:szCs w:val="28"/>
        </w:rPr>
        <w:t>питание  для</w:t>
      </w:r>
      <w:proofErr w:type="gramEnd"/>
      <w:r>
        <w:rPr>
          <w:color w:val="000000"/>
          <w:sz w:val="28"/>
          <w:szCs w:val="28"/>
        </w:rPr>
        <w:t xml:space="preserve"> воспитанников учреждения с 12-ти часовым режимо</w:t>
      </w:r>
      <w:r>
        <w:rPr>
          <w:color w:val="000000"/>
          <w:sz w:val="28"/>
          <w:szCs w:val="28"/>
        </w:rPr>
        <w:t>м функционирования  с 01.09.2017</w:t>
      </w:r>
      <w:r>
        <w:rPr>
          <w:color w:val="000000"/>
          <w:sz w:val="28"/>
          <w:szCs w:val="28"/>
        </w:rPr>
        <w:t xml:space="preserve"> года. 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Возложить ответственность </w:t>
      </w:r>
      <w:proofErr w:type="gramStart"/>
      <w:r>
        <w:rPr>
          <w:color w:val="000000"/>
          <w:sz w:val="28"/>
          <w:szCs w:val="28"/>
        </w:rPr>
        <w:t>за  организацию</w:t>
      </w:r>
      <w:proofErr w:type="gramEnd"/>
      <w:r>
        <w:rPr>
          <w:color w:val="000000"/>
          <w:sz w:val="28"/>
          <w:szCs w:val="28"/>
        </w:rPr>
        <w:t xml:space="preserve"> питания на заведующего производством </w:t>
      </w:r>
      <w:proofErr w:type="spellStart"/>
      <w:r>
        <w:rPr>
          <w:color w:val="000000"/>
          <w:sz w:val="28"/>
          <w:szCs w:val="28"/>
        </w:rPr>
        <w:t>Райхерт</w:t>
      </w:r>
      <w:proofErr w:type="spellEnd"/>
      <w:r>
        <w:rPr>
          <w:color w:val="000000"/>
          <w:sz w:val="28"/>
          <w:szCs w:val="28"/>
        </w:rPr>
        <w:t xml:space="preserve"> С.А. Заведующему производством </w:t>
      </w:r>
      <w:proofErr w:type="spellStart"/>
      <w:r>
        <w:rPr>
          <w:color w:val="000000"/>
          <w:sz w:val="28"/>
          <w:szCs w:val="28"/>
        </w:rPr>
        <w:t>Райхерт</w:t>
      </w:r>
      <w:proofErr w:type="spellEnd"/>
      <w:r>
        <w:rPr>
          <w:color w:val="000000"/>
          <w:sz w:val="28"/>
          <w:szCs w:val="28"/>
        </w:rPr>
        <w:t xml:space="preserve"> С.А.: 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ежедневный рацион питания в соответствии с перспективным десятидневным меню для организации питания воспитанников в возрасте от 1,5 до 3-х лет и от 3-х до 7 лет с 12-ти часовым режимом функционирования;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меню</w:t>
      </w:r>
      <w:proofErr w:type="gramEnd"/>
      <w:r>
        <w:rPr>
          <w:color w:val="000000"/>
          <w:sz w:val="28"/>
          <w:szCs w:val="28"/>
        </w:rPr>
        <w:t>-требование составлять ежедневно накануне предшествующего дня с учетом норм расхода продуктов питания на одного ребенка и общего количества воспитанников на каждый день;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случае изменения количества воспитанников (болезни детей) после составления меню-требования  снятие и возврат излишков продуктов производится по извещению медсестры после утреннего обхода групп, поваром, осуществляющим закладку,  калькулятором в  09-00; 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возврат</w:t>
      </w:r>
      <w:proofErr w:type="gramEnd"/>
      <w:r>
        <w:rPr>
          <w:color w:val="000000"/>
          <w:sz w:val="28"/>
          <w:szCs w:val="28"/>
        </w:rPr>
        <w:t xml:space="preserve"> оформляется актом по форме;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меню</w:t>
      </w:r>
      <w:proofErr w:type="gramEnd"/>
      <w:r>
        <w:rPr>
          <w:color w:val="000000"/>
          <w:sz w:val="28"/>
          <w:szCs w:val="28"/>
        </w:rPr>
        <w:t>-требование утверждать заведующим и заверять подписями  калькулятора, заведующего производством, бухгалтером, кладовщиком, принимающим  и осуществляющим закладку продуктов питания;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проводить</w:t>
      </w:r>
      <w:proofErr w:type="gramEnd"/>
      <w:r>
        <w:rPr>
          <w:color w:val="000000"/>
          <w:sz w:val="28"/>
          <w:szCs w:val="28"/>
        </w:rPr>
        <w:t xml:space="preserve"> ежемесячно и по истечении 10 дней итоговый анализ выполнения норм продуктов питания по накопительной ведомости расхода продуктов;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наличие на пищеблоке: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инструкции</w:t>
      </w:r>
      <w:proofErr w:type="gramEnd"/>
      <w:r>
        <w:rPr>
          <w:color w:val="000000"/>
          <w:sz w:val="28"/>
          <w:szCs w:val="28"/>
        </w:rPr>
        <w:t xml:space="preserve"> по охране труда и технике безопасности, должностные инструкции, инструкции по соблюдению санитарно-противоэпидемиологического режима;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картотеку</w:t>
      </w:r>
      <w:proofErr w:type="gramEnd"/>
      <w:r>
        <w:rPr>
          <w:color w:val="000000"/>
          <w:sz w:val="28"/>
          <w:szCs w:val="28"/>
        </w:rPr>
        <w:t xml:space="preserve"> технологии приготовления блюд;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медицинскую</w:t>
      </w:r>
      <w:proofErr w:type="gramEnd"/>
      <w:r>
        <w:rPr>
          <w:color w:val="000000"/>
          <w:sz w:val="28"/>
          <w:szCs w:val="28"/>
        </w:rPr>
        <w:t xml:space="preserve"> аптечку;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график</w:t>
      </w:r>
      <w:proofErr w:type="gramEnd"/>
      <w:r>
        <w:rPr>
          <w:color w:val="000000"/>
          <w:sz w:val="28"/>
          <w:szCs w:val="28"/>
        </w:rPr>
        <w:t xml:space="preserve"> закладки продуктов;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график</w:t>
      </w:r>
      <w:proofErr w:type="gramEnd"/>
      <w:r>
        <w:rPr>
          <w:color w:val="000000"/>
          <w:sz w:val="28"/>
          <w:szCs w:val="28"/>
        </w:rPr>
        <w:t xml:space="preserve"> выдачи готовых блюд на пищеблоке;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нормы</w:t>
      </w:r>
      <w:proofErr w:type="gramEnd"/>
      <w:r>
        <w:rPr>
          <w:color w:val="000000"/>
          <w:sz w:val="28"/>
          <w:szCs w:val="28"/>
        </w:rPr>
        <w:t xml:space="preserve"> готовых блюд, контрольное блюдо;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суточную</w:t>
      </w:r>
      <w:proofErr w:type="gramEnd"/>
      <w:r>
        <w:rPr>
          <w:color w:val="000000"/>
          <w:sz w:val="28"/>
          <w:szCs w:val="28"/>
        </w:rPr>
        <w:t xml:space="preserve"> пробу за 2-е суток; 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мерную</w:t>
      </w:r>
      <w:proofErr w:type="gramEnd"/>
      <w:r>
        <w:rPr>
          <w:color w:val="000000"/>
          <w:sz w:val="28"/>
          <w:szCs w:val="28"/>
        </w:rPr>
        <w:t xml:space="preserve"> посуду с указанием объема блюд.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Медицинскому персоналу: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организовать</w:t>
      </w:r>
      <w:proofErr w:type="gramEnd"/>
      <w:r>
        <w:rPr>
          <w:color w:val="000000"/>
          <w:sz w:val="28"/>
          <w:szCs w:val="28"/>
        </w:rPr>
        <w:t xml:space="preserve"> выдачу пищи, режим питания, кормление воспитанников строго в соответствии с санитарными правилами и нормами, обеспечить контроль выдачи пищи строго в соответствии с графиком;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и осуществлять контроль за надлежащим санитарным состоянием пищеблока, своевременным прохождением медицинских осмотров работниками пищеблока.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Кладовщику Баевой И.Ю.  (</w:t>
      </w:r>
      <w:proofErr w:type="gramStart"/>
      <w:r>
        <w:rPr>
          <w:color w:val="000000"/>
          <w:sz w:val="28"/>
          <w:szCs w:val="28"/>
        </w:rPr>
        <w:t>срок</w:t>
      </w:r>
      <w:proofErr w:type="gramEnd"/>
      <w:r>
        <w:rPr>
          <w:color w:val="000000"/>
          <w:sz w:val="28"/>
          <w:szCs w:val="28"/>
        </w:rPr>
        <w:t xml:space="preserve"> исполнения – постоянно):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обеспечить</w:t>
      </w:r>
      <w:proofErr w:type="gramEnd"/>
      <w:r>
        <w:rPr>
          <w:color w:val="000000"/>
          <w:sz w:val="28"/>
          <w:szCs w:val="28"/>
        </w:rPr>
        <w:t xml:space="preserve"> ассортимент продуктов питания в соответствии с перечнем продуктов питания разрешенных к употреблению в дошкольных образовательных учреждениях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>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возложить</w:t>
      </w:r>
      <w:proofErr w:type="gramEnd"/>
      <w:r>
        <w:rPr>
          <w:color w:val="000000"/>
          <w:sz w:val="28"/>
          <w:szCs w:val="28"/>
        </w:rPr>
        <w:t xml:space="preserve"> ответственность за своевременность доставки, точность веса, количества, качество продуктов питания и соответствие требуемому ассортименту поставляемых продуктов питания от поставщика. На некачественные продукты и (или) недостача (излишки) продуктов питания составляется акт, подписываемый обеими сторонами (калькулятором и продавцом-экспедитором поставщика);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выдавать</w:t>
      </w:r>
      <w:proofErr w:type="gramEnd"/>
      <w:r>
        <w:rPr>
          <w:color w:val="000000"/>
          <w:sz w:val="28"/>
          <w:szCs w:val="28"/>
        </w:rPr>
        <w:t xml:space="preserve"> продукты питания со склада только в соответствии с утвержденным меню-требованием повару, отвечающему за закладку продуктов с 13-00 до 15-00 ежедневно (в день, предшествующий дате, указанной в меню-требовании);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проводить</w:t>
      </w:r>
      <w:proofErr w:type="gramEnd"/>
      <w:r>
        <w:rPr>
          <w:color w:val="000000"/>
          <w:sz w:val="28"/>
          <w:szCs w:val="28"/>
        </w:rPr>
        <w:t xml:space="preserve"> сверку остатков продуктов питания на складе совместно с бухгалтером  закрепленным за организацией, действующего на основании договора на бухгалтерское обслуживание ежемесячно с 01 по 05 число месяца, следующего за отчетным.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обеспечить</w:t>
      </w:r>
      <w:proofErr w:type="gramEnd"/>
      <w:r>
        <w:rPr>
          <w:color w:val="000000"/>
          <w:sz w:val="28"/>
          <w:szCs w:val="28"/>
        </w:rPr>
        <w:t xml:space="preserve"> хранение продуктов питания в соответствии с действующими санитарными правилами и нормами.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Бухгалтерам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А.Д. Глуховой, </w:t>
      </w:r>
      <w:r>
        <w:rPr>
          <w:color w:val="000000"/>
          <w:sz w:val="28"/>
          <w:szCs w:val="28"/>
        </w:rPr>
        <w:t>Кушниренко В.В.: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назначить</w:t>
      </w:r>
      <w:proofErr w:type="gramEnd"/>
      <w:r>
        <w:rPr>
          <w:color w:val="000000"/>
          <w:sz w:val="28"/>
          <w:szCs w:val="28"/>
        </w:rPr>
        <w:t xml:space="preserve"> ответственными за информирование работников, родителей по оплате за питание;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вести</w:t>
      </w:r>
      <w:proofErr w:type="gramEnd"/>
      <w:r>
        <w:rPr>
          <w:color w:val="000000"/>
          <w:sz w:val="28"/>
          <w:szCs w:val="28"/>
        </w:rPr>
        <w:t xml:space="preserve"> учетную документацию в установленном порядке.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Поварам пищеблока (срок исполнения – постоянно):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рацион</w:t>
      </w:r>
      <w:proofErr w:type="gramEnd"/>
      <w:r>
        <w:rPr>
          <w:color w:val="000000"/>
          <w:sz w:val="28"/>
          <w:szCs w:val="28"/>
        </w:rPr>
        <w:t xml:space="preserve"> приготовленных блюд должен строго соответствовать утвержденному меню-требованию;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соблюдать</w:t>
      </w:r>
      <w:proofErr w:type="gramEnd"/>
      <w:r>
        <w:rPr>
          <w:color w:val="000000"/>
          <w:sz w:val="28"/>
          <w:szCs w:val="28"/>
        </w:rPr>
        <w:t xml:space="preserve"> технологию обработки продуктов питания и приготовления блюд в соответствии с санитарными правилами и нормами, технологическими картами и проводить закладку продуктов питания производить по утвержденному графику: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выдавать</w:t>
      </w:r>
      <w:proofErr w:type="gramEnd"/>
      <w:r>
        <w:rPr>
          <w:color w:val="000000"/>
          <w:sz w:val="28"/>
          <w:szCs w:val="28"/>
        </w:rPr>
        <w:t xml:space="preserve"> готовую пищу только с разрешения медсестры после снятия ею пробы, в соответствии с установленным режимом питания и графиком выдачи пищи.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01.09.2017</w:t>
      </w:r>
      <w:r>
        <w:rPr>
          <w:color w:val="000000"/>
          <w:sz w:val="28"/>
          <w:szCs w:val="28"/>
        </w:rPr>
        <w:t xml:space="preserve"> график выдачи готовых блюд на пищеблоке и питания воспитанников на группах (приложение 1)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</w:t>
      </w:r>
      <w:r>
        <w:rPr>
          <w:color w:val="000000"/>
          <w:sz w:val="28"/>
          <w:szCs w:val="28"/>
        </w:rPr>
        <w:t>1.09.2017</w:t>
      </w:r>
      <w:r>
        <w:rPr>
          <w:color w:val="000000"/>
          <w:sz w:val="28"/>
          <w:szCs w:val="28"/>
        </w:rPr>
        <w:t xml:space="preserve"> года график закладки необходимых продуктов (приложение 2)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с 01.09.2017</w:t>
      </w:r>
      <w:r>
        <w:rPr>
          <w:color w:val="000000"/>
          <w:sz w:val="28"/>
          <w:szCs w:val="28"/>
        </w:rPr>
        <w:t xml:space="preserve"> примерное 10-ти дневное меню (приложение 3).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Ответственность за организацию питания для детей каждой группы несут воспитатель и младший воспитатель по сменам согласно графику рабочего времени. Доводить до сведения </w:t>
      </w:r>
      <w:proofErr w:type="gramStart"/>
      <w:r>
        <w:rPr>
          <w:color w:val="000000"/>
          <w:sz w:val="28"/>
          <w:szCs w:val="28"/>
        </w:rPr>
        <w:t>родителей,  что</w:t>
      </w:r>
      <w:proofErr w:type="gramEnd"/>
      <w:r>
        <w:rPr>
          <w:color w:val="000000"/>
          <w:sz w:val="28"/>
          <w:szCs w:val="28"/>
        </w:rPr>
        <w:t xml:space="preserve"> бы поставить на питание воспитанника (вновь прибывшие, после болезни, отпуска или отсутствие по иной причине)  возможно до 12-00 ежедневно с того дня, на которое составляется меню-требование. Срок исполнения – постоянно.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Доводить до сведения медицинского персонала, </w:t>
      </w:r>
      <w:proofErr w:type="gramStart"/>
      <w:r>
        <w:rPr>
          <w:color w:val="000000"/>
          <w:sz w:val="28"/>
          <w:szCs w:val="28"/>
        </w:rPr>
        <w:t>что бы</w:t>
      </w:r>
      <w:proofErr w:type="gramEnd"/>
      <w:r>
        <w:rPr>
          <w:color w:val="000000"/>
          <w:sz w:val="28"/>
          <w:szCs w:val="28"/>
        </w:rPr>
        <w:t xml:space="preserve"> поставить на питание (вновь прибывшие, после болезни, отпуска или отсутствие по иной причине) работника учреждения возможно до 12-00 ежедневно с того дня, на которое составляется меню-требование. Ответственные работники учреждения. Срок исполнения – постоянно.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Вносить своевременно денежные средства за питание до 20 </w:t>
      </w:r>
      <w:proofErr w:type="gramStart"/>
      <w:r>
        <w:rPr>
          <w:color w:val="000000"/>
          <w:sz w:val="28"/>
          <w:szCs w:val="28"/>
        </w:rPr>
        <w:t>числа  текущего</w:t>
      </w:r>
      <w:proofErr w:type="gramEnd"/>
      <w:r>
        <w:rPr>
          <w:color w:val="000000"/>
          <w:sz w:val="28"/>
          <w:szCs w:val="28"/>
        </w:rPr>
        <w:t xml:space="preserve"> месяца работникам учреждения, которые питаются в Ханты-Мансийский банк. Срок исполнения постоянно.</w:t>
      </w:r>
    </w:p>
    <w:p w:rsidR="00F91950" w:rsidRDefault="00F91950" w:rsidP="00F9195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 исполнения</w:t>
      </w:r>
      <w:proofErr w:type="gramEnd"/>
      <w:r>
        <w:rPr>
          <w:color w:val="000000"/>
          <w:sz w:val="28"/>
          <w:szCs w:val="28"/>
        </w:rPr>
        <w:t xml:space="preserve"> приказа оставляю за собой.</w:t>
      </w: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91950" w:rsidRDefault="00F91950" w:rsidP="00F9195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                                       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С.В. Гринцова</w:t>
      </w:r>
    </w:p>
    <w:p w:rsidR="00F91950" w:rsidRDefault="00F91950" w:rsidP="00F91950">
      <w:pPr>
        <w:rPr>
          <w:sz w:val="28"/>
          <w:szCs w:val="28"/>
        </w:rPr>
      </w:pPr>
    </w:p>
    <w:p w:rsidR="00F91950" w:rsidRDefault="00F91950" w:rsidP="00F91950">
      <w:pPr>
        <w:rPr>
          <w:sz w:val="28"/>
          <w:szCs w:val="28"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F91950" w:rsidRDefault="00F91950" w:rsidP="00F91950">
      <w:pPr>
        <w:jc w:val="center"/>
        <w:rPr>
          <w:b/>
        </w:rPr>
      </w:pPr>
    </w:p>
    <w:p w:rsidR="00463B02" w:rsidRDefault="00463B02"/>
    <w:sectPr w:rsidR="0046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12500"/>
    <w:multiLevelType w:val="hybridMultilevel"/>
    <w:tmpl w:val="485680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93"/>
    <w:rsid w:val="00402886"/>
    <w:rsid w:val="00445E93"/>
    <w:rsid w:val="00463B02"/>
    <w:rsid w:val="00F9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F6B9-862E-43A2-831A-555E436D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91950"/>
    <w:pPr>
      <w:keepNext/>
      <w:ind w:left="-180"/>
      <w:jc w:val="center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1950"/>
    <w:rPr>
      <w:rFonts w:ascii="Times New Roman" w:eastAsia="Times New Roman" w:hAnsi="Times New Roman" w:cs="Times New Roman"/>
      <w:b/>
      <w:sz w:val="24"/>
      <w:szCs w:val="28"/>
    </w:rPr>
  </w:style>
  <w:style w:type="paragraph" w:styleId="a3">
    <w:name w:val="Body Text"/>
    <w:basedOn w:val="a"/>
    <w:link w:val="a4"/>
    <w:semiHidden/>
    <w:unhideWhenUsed/>
    <w:rsid w:val="00F91950"/>
    <w:pPr>
      <w:jc w:val="right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9195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919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19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2017-08-09T11:49:00Z</dcterms:created>
  <dcterms:modified xsi:type="dcterms:W3CDTF">2017-08-09T11:49:00Z</dcterms:modified>
</cp:coreProperties>
</file>