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A0" w:rsidRPr="008A33A0" w:rsidRDefault="00835ED5" w:rsidP="009B74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8292A"/>
          <w:sz w:val="24"/>
          <w:szCs w:val="24"/>
          <w:lang w:eastAsia="ru-RU"/>
        </w:rPr>
      </w:pPr>
      <w:r w:rsidRPr="00835ED5">
        <w:rPr>
          <w:rFonts w:ascii="Times New Roman" w:eastAsia="Times New Roman" w:hAnsi="Times New Roman" w:cs="Times New Roman"/>
          <w:b/>
          <w:bCs/>
          <w:color w:val="28292A"/>
          <w:sz w:val="24"/>
          <w:szCs w:val="24"/>
          <w:lang w:eastAsia="ru-RU"/>
        </w:rPr>
        <w:t>УСЛОВИЯ ОРГАНИЗАЦИИ ОБУЧЕНИЯ И ВОСПИТАНИЯ ОБУЧАЮЩИХСЯ С ОГРАНИЧЕННЫМИ ВОЗМОЖНОСТЯМИ ЗДОРОВЬЯ И ДЕТЕЙ ИНВАЛИДОВ</w:t>
      </w:r>
    </w:p>
    <w:p w:rsidR="00835ED5" w:rsidRDefault="00835ED5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bookmarkStart w:id="0" w:name="_GoBack"/>
      <w:bookmarkEnd w:id="0"/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Федеральный закон об образовании в Российской Федерации № 273-ФЗ от 29.12.2012, вступивший в силу 01.09.2013 Статья 42</w:t>
      </w:r>
    </w:p>
    <w:p w:rsidR="008A33A0" w:rsidRPr="008A33A0" w:rsidRDefault="008A33A0" w:rsidP="009B7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Родители (законные представители) несовершеннолетних обучающихся должны быть проинформированы о целях и формах организации психолого-педагогического сопровождения обучающихся в образовательном  процессе, являющимся необходимым условием реализации образовательной программы в образовательной организации.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Психолого-педагогическая помощь оказывается обучающимся на основании заявления или согласия  в письменной форме родителей (законных представителей).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В Муниципальном бюджетном дошкольном образовательном учреждении </w:t>
      </w:r>
      <w:r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«Излучинский детский сад комбинированного вида «Сказка»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представлены равные условия для получения качественного дошкольного образования и обеспечены равные права детям, имеющим разные стартовые возможности.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proofErr w:type="gramStart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В соответствии с Федеральным законом от 24.07.1998 года № 124-ФЗ «Об основных гарантиях прав ребенка в Российской Федерации, от 29.12.2012 года № 273-ФЗ « Об образовании в Российской Федерации», приказом </w:t>
      </w:r>
      <w:proofErr w:type="spellStart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Минобрнауки</w:t>
      </w:r>
      <w:proofErr w:type="spellEnd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России от 30.08.2013 г. № 1014 «Об утверждении Порядка организации и осуществления образовательной деятельности по основам общеобразовательным программам – образовательным программам дошкольного образования», уставом Учреждения созданы условия для образования детей-инвалидов и детей с ограниченными</w:t>
      </w:r>
      <w:proofErr w:type="gramEnd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возможностями здоровья, для их сопровождения и осуществления индивидуального подхода созданы психолого-педагогические и материально-технические условия для комфортного обучения, ухода и присмотра.</w:t>
      </w:r>
    </w:p>
    <w:p w:rsidR="008A33A0" w:rsidRPr="008A33A0" w:rsidRDefault="00455FBD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>Воспитанники</w:t>
      </w:r>
      <w:r w:rsidR="008A33A0" w:rsidRPr="008A33A0"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 xml:space="preserve"> с ограниченными возможностями здоровья</w:t>
      </w:r>
      <w:r w:rsidR="008A33A0"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 – физическое лицо, имеющее недостатки в физическом и (или) психологическом развитии, подтвержденные психолого-медико-педагогической комиссии и препятствующие получению образования без создания специальных условий (ч. 16 ст.2 Федерального закона от 29.12.2012 № 273-ФЗ «Об образовании в Российской Федерации»).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proofErr w:type="gramStart"/>
      <w:r w:rsidRPr="008A33A0"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>Цель функционирования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 групп </w:t>
      </w:r>
      <w:r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комбинированной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направленности для детей с ограниченными возможностями здоровья</w:t>
      </w:r>
      <w:r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– создание целостной системы, обеспечивающей оптимальные психолого-педагогические условия для коррекции нарушений в развитии детей (первичного характера), в освоении ими адаптирова</w:t>
      </w:r>
      <w:r w:rsidR="00490358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нной образовательной программы у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чреждения и подготовка обучающихся к достижению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образования.</w:t>
      </w:r>
      <w:proofErr w:type="gramEnd"/>
    </w:p>
    <w:p w:rsidR="008A33A0" w:rsidRPr="008A33A0" w:rsidRDefault="00346E3C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Образовательное учреждение</w:t>
      </w:r>
      <w:r w:rsidR="008A33A0"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осуществляет обучение обучающихся с ограниченными возможностями здоровья на основе образовательных программ, адаптированных для обучения указанных обучающихся.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В целях обеспечения специальных условий образования детей-инвалидов и детей с ОВЗ в </w:t>
      </w:r>
      <w:r w:rsidR="00DA211A"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Муниципальном бюджетном дошкольном образовательном учреждении </w:t>
      </w:r>
      <w:r w:rsidR="00DA211A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«Излучинский детский сад комбинированного вида «Сказка»</w:t>
      </w:r>
      <w:r w:rsidR="00DA211A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создается </w:t>
      </w:r>
      <w:proofErr w:type="spellStart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безбарьерная</w:t>
      </w:r>
      <w:proofErr w:type="spellEnd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среда, которая учитывает потребности детей. Учитывая все категории детей-инвалидов и детей с ОВЗ, которые могут быть зачислены в контингент обучающихся, в настоящее время возможностями помещения Учреждения укомплектованы необходимым оборудованием, обучающими и развивающими пособиями, играми.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lastRenderedPageBreak/>
        <w:t xml:space="preserve">В </w:t>
      </w:r>
      <w:r w:rsidR="00941F1B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образовательном учреждении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 </w:t>
      </w:r>
      <w:r w:rsidRPr="008A33A0"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>психолого-педагогическая служба сопровождения</w:t>
      </w:r>
      <w:r w:rsidR="00941F1B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 (учителя-логопеда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, педагога-психолога, инструктора по физической культуре) участвует в проектировании и организации образовательного процесса. Деятельность специалистов организована в форме консилиума для выявления и обследования д</w:t>
      </w:r>
      <w:r w:rsidR="00941F1B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етей, разработки индивидуальной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образовательн</w:t>
      </w:r>
      <w:r w:rsidR="00941F1B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ой программы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>Организационное обеспечение.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Нормативно-правовые локальные акты. Организация медицинского обслуживания. Организация питания. Организация взаимодействия с родителями. Организация взаимодействия с социальными партнерами, с органами социальной защиты. Информационное обеспечение.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Психолого-педагогические условия: комплексное медико-психолого-педагогическое сопровождение детей с ОВЗ специалистами,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>Материально-техническое обеспечение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Соблюдение санитарно-гигиенических норм образовательного процесса с учетом потребностей детей с ОВЗ, обучающихся в ДОУ, возможностей для беспрепятственного доступа обучающихся с ОВЗ к объектам инфраструктуры ДОУ, санитарно-бытовых условий с учетом потребностей детей с ОВЗ, (наличие оборудованных санузлов, мест личной гигиены и т.д.); социально-бытовых условий с учетом конкретных потребностей ребенка  с ОВЗ, обучающегося в Учреждении (наличие адекватно оборудованного пространства в учреждении и т.д.); </w:t>
      </w:r>
      <w:proofErr w:type="gramStart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пожарной</w:t>
      </w:r>
      <w:proofErr w:type="gramEnd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и электробезопасности, с учетом потребностей детей с ОВЗ, обучающихся в ДОУ.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>Организационно-педагогическое обеспечение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Создание специальной развивающей предметно-пространственной среды, специального режима в определенные периоды времени и др.; Программно-методическое обеспечение; </w:t>
      </w:r>
      <w:proofErr w:type="gramStart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Обучение</w:t>
      </w:r>
      <w:proofErr w:type="gramEnd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</w:t>
      </w:r>
      <w:r w:rsidR="00492989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.</w:t>
      </w:r>
    </w:p>
    <w:p w:rsidR="00490358" w:rsidRDefault="008A33A0" w:rsidP="004903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Использование учебно-методических материалов, дидактических материалов. Использование форм и методов организации инклюзивного образовательного процесса </w:t>
      </w:r>
      <w:r w:rsidR="00C326D6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и в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ариативные формы образования.</w:t>
      </w:r>
    </w:p>
    <w:p w:rsidR="008A33A0" w:rsidRPr="008A33A0" w:rsidRDefault="00490358" w:rsidP="004903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490358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В Муниципальном бюджетном дошкольном образовательном учреждении </w:t>
      </w:r>
      <w:r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«Излучинский детский сад комбинированного вида «Сказка» </w:t>
      </w:r>
      <w:r w:rsidRPr="00455FBD"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>функционирует 4</w:t>
      </w:r>
      <w:r w:rsidRPr="008A33A0"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 xml:space="preserve"> группы </w:t>
      </w:r>
      <w:r w:rsidRPr="00455FBD"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>комбинированной направленности.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>Кадровое обеспечение образовательного процесс</w:t>
      </w:r>
      <w:r w:rsidRPr="008A33A0">
        <w:rPr>
          <w:rFonts w:ascii="Times New Roman" w:eastAsia="Times New Roman" w:hAnsi="Times New Roman" w:cs="Times New Roman"/>
          <w:b/>
          <w:bCs/>
          <w:color w:val="28292A"/>
          <w:sz w:val="24"/>
          <w:szCs w:val="24"/>
          <w:lang w:eastAsia="ru-RU"/>
        </w:rPr>
        <w:t>а</w:t>
      </w:r>
    </w:p>
    <w:p w:rsidR="008A33A0" w:rsidRPr="008A33A0" w:rsidRDefault="00EB3BE6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В образовательном учреждении</w:t>
      </w:r>
      <w:r w:rsidR="008A33A0"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на 100% укомплектовано педагогическими работниками, компетентными в понимании особых образовательных потребностей детей с ОВЗ.</w:t>
      </w:r>
      <w:r w:rsidR="00DC6183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</w:t>
      </w:r>
      <w:r w:rsidR="008A33A0"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Уровень квалификации пе</w:t>
      </w:r>
      <w:r w:rsidR="00DC6183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дагогических и иных работников у</w:t>
      </w:r>
      <w:r w:rsidR="008A33A0"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чреждения в области образования детей с ОВЗ соответствует требованиям.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В </w:t>
      </w:r>
      <w:r w:rsidR="00DC6183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ДОУ работаю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т педагог-психолог</w:t>
      </w:r>
      <w:r w:rsidR="00DC6183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- 2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, учитель-логопед</w:t>
      </w:r>
      <w:r w:rsidR="00DC6183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- 4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, </w:t>
      </w:r>
      <w:proofErr w:type="spellStart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тьютор</w:t>
      </w:r>
      <w:proofErr w:type="spellEnd"/>
      <w:r w:rsidR="00DC6183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– 1, 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имеющие опыт работы с детьми-инвалидами и детьми с ограниченными возможностями здоровья. 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в области коррекционной (специальной) педагогики, специальной психологии и педагогики в достаточном объеме и не реже, чем каждые три года.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Педагоги активно представляют опыт своей деятельности на конференциях, семинарах, участвую в конкурсах различного уровня.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lastRenderedPageBreak/>
        <w:t>В работе </w:t>
      </w:r>
      <w:r w:rsidR="00DC6183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педагога-психолога, 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учителя-логопеда, используются специальные учебные пособия и дидактические материалы, обеспечивающие все направления коррекционно-развивающего обучения. Имеется </w:t>
      </w:r>
      <w:proofErr w:type="gramStart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систематизированный</w:t>
      </w:r>
      <w:proofErr w:type="gramEnd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дидактический материала, подобранный с учетом комплексно-тематического планирования.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При использовании помещений ДОУ для организации коррекционно-развивающей работы с детьми с ОВЗ продуманы возможности физкультурного зала с оборудованием для детей с ОВЗ, кабинетов </w:t>
      </w:r>
      <w:r w:rsidR="00DC6183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учителей-логопедов, педагогов-психологов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. 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Коррекционно-развивающая работа - это дополнительная к основному образовательному процессу деятельность, способствующая более эффективному развитию ребенка, раскрытию и реализации его способностей в различных сферах. Эта работа не подменяет собой обучение ребенка с ОВЗ, которое тоже носит коррекционно-развивающий характер, а включена в психолого-медико-педагогическое сопровождение ребенка в образовательном процессе ДОУ.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Особенности коррекционно-развивающей работы в ДОУ: создание положительной психологической атмосферы; задания выполняются в игровой форме; для достижения развивающего эффекта, дети неоднократное выполняют задания, но на более высоком уровне трудности.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>Коррекционно-развивающая работа в ДОУ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 включает в</w:t>
      </w:r>
      <w:r w:rsidR="00DC6183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себя следующие взаимосвязанные 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направления:</w:t>
      </w:r>
    </w:p>
    <w:p w:rsidR="008A33A0" w:rsidRPr="008A33A0" w:rsidRDefault="008A33A0" w:rsidP="009B7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-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</w:t>
      </w:r>
      <w:r w:rsidR="00757273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дагогической помощи в условиях у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чреждения;</w:t>
      </w:r>
    </w:p>
    <w:p w:rsidR="008A33A0" w:rsidRPr="008A33A0" w:rsidRDefault="008A33A0" w:rsidP="009B7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- коррекционно-развивающая работа обеспечивает своевременную специализированную помощь в освоении содержания обучения и коррекцию имеющихся недостатков в условиях ДОУ, способствует формированию коммуникативных, регулятивных, личностных, познавательных навыков;</w:t>
      </w:r>
    </w:p>
    <w:p w:rsidR="008A33A0" w:rsidRPr="008A33A0" w:rsidRDefault="008A33A0" w:rsidP="009B7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-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8A33A0" w:rsidRPr="008A33A0" w:rsidRDefault="008A33A0" w:rsidP="009B7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-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детей с ограниченными возможностями здоровья, их родителями (законными представителями), педагогическими работниками.</w:t>
      </w:r>
    </w:p>
    <w:p w:rsidR="008A33A0" w:rsidRPr="008A33A0" w:rsidRDefault="00757273" w:rsidP="009B7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  </w:t>
      </w:r>
      <w:r w:rsid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ab/>
      </w:r>
      <w:r w:rsidR="008A33A0"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Деятельность по коррекции дефектов в развитии        проходят в индивидуальной или подгрупповой форме. Каждый раз педагоги создают ситуации успеха и похвалы, способствующие повышению познавательной мотивации и самооценки </w:t>
      </w:r>
      <w:proofErr w:type="gramStart"/>
      <w:r w:rsidR="008A33A0"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обучающихся</w:t>
      </w:r>
      <w:proofErr w:type="gramEnd"/>
      <w:r w:rsidR="008A33A0"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, обеспечивается щадящий режим и дифференцированный подход. Образовательная деятельность строится с учётом индивидуальных особенностей каждого ребенка в ходе непрерывной образовательной деятельности, образовательной деятельности в ходе режимных моментов, в самостоятельной деятельности, при взаимодействии с семьей и социальными</w:t>
      </w:r>
      <w:r w:rsidR="008A33A0"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br/>
        <w:t>партнерами.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bCs/>
          <w:color w:val="28292A"/>
          <w:sz w:val="24"/>
          <w:szCs w:val="24"/>
          <w:lang w:eastAsia="ru-RU"/>
        </w:rPr>
        <w:t>Содержание коррекционно-развивающей работы с детьми с ОВЗ:</w:t>
      </w:r>
    </w:p>
    <w:p w:rsidR="008A33A0" w:rsidRPr="008A33A0" w:rsidRDefault="008A33A0" w:rsidP="009B74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i/>
          <w:iCs/>
          <w:color w:val="28292A"/>
          <w:sz w:val="24"/>
          <w:szCs w:val="24"/>
          <w:lang w:eastAsia="ru-RU"/>
        </w:rPr>
        <w:t>- 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развитие психических функций, обеспечивающих усвоение образовательных областей;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br/>
        <w:t>- развитие сенсомоторного базиса для формирования умений и навыков;</w:t>
      </w:r>
    </w:p>
    <w:p w:rsidR="008A33A0" w:rsidRPr="008A33A0" w:rsidRDefault="008A33A0" w:rsidP="009B74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- создание для каждого воспитанника ситуации успеха, сравнение его с самим собой;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br/>
      </w:r>
      <w:r w:rsidRPr="008A33A0">
        <w:rPr>
          <w:rFonts w:ascii="Times New Roman" w:eastAsia="Times New Roman" w:hAnsi="Times New Roman" w:cs="Times New Roman"/>
          <w:i/>
          <w:iCs/>
          <w:color w:val="28292A"/>
          <w:sz w:val="24"/>
          <w:szCs w:val="24"/>
          <w:lang w:eastAsia="ru-RU"/>
        </w:rPr>
        <w:t>- 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формирование положительной мотивации к деятельности;</w:t>
      </w:r>
    </w:p>
    <w:p w:rsidR="00455FBD" w:rsidRDefault="008A33A0" w:rsidP="009B74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i/>
          <w:iCs/>
          <w:color w:val="28292A"/>
          <w:sz w:val="24"/>
          <w:szCs w:val="24"/>
          <w:lang w:eastAsia="ru-RU"/>
        </w:rPr>
        <w:lastRenderedPageBreak/>
        <w:t>- 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обучение приемам и способам деятельности с дидактическими материалами, игровым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br/>
        <w:t>приемам и др.</w:t>
      </w:r>
    </w:p>
    <w:p w:rsidR="00455FBD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Вся работа детского сада строится на принципах охраны жизни и здоровья детей, инвалидов и лиц с ограниченными возможностями в соответствии с новыми санитарно-эпидемиологическими п</w:t>
      </w:r>
      <w:r w:rsidR="00455FBD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равилами и нормативами для ДОУ.</w:t>
      </w:r>
    </w:p>
    <w:p w:rsidR="008A33A0" w:rsidRPr="008A33A0" w:rsidRDefault="008A33A0" w:rsidP="009B74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</w:pPr>
      <w:proofErr w:type="gramStart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</w:t>
      </w:r>
      <w:proofErr w:type="gramEnd"/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 Сотрудничество инструктора  по физической культуре, воспитателей и медсестры позволяет добиваться хороших результатов по оздоровлению и укреплению здоровья воспитанников, о чем свидетельствует устойчивое снижение уровня заболеваемости детей и повышение двигательной активности. 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В этом возрасте интенсивно созревает мозжечок, под корковые образования, кора, улучшается способность </w:t>
      </w:r>
      <w:r w:rsidR="00455FBD" w:rsidRP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 xml:space="preserve">к анализу движений сверстников. </w:t>
      </w:r>
      <w:r w:rsidRPr="008A33A0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Новые подходы к содержанию физкультурных занятий способствует повышению уровня здоровья современных дошкольников. Поэтому педагоги применяют в своей работе новые подходы к организации занятий физическими упражнениями</w:t>
      </w:r>
      <w:r w:rsidR="00455FBD">
        <w:rPr>
          <w:rFonts w:ascii="Times New Roman" w:eastAsia="Times New Roman" w:hAnsi="Times New Roman" w:cs="Times New Roman"/>
          <w:color w:val="28292A"/>
          <w:sz w:val="24"/>
          <w:szCs w:val="24"/>
          <w:lang w:eastAsia="ru-RU"/>
        </w:rPr>
        <w:t>.</w:t>
      </w:r>
    </w:p>
    <w:p w:rsidR="00BF710B" w:rsidRPr="00455FBD" w:rsidRDefault="00BF710B" w:rsidP="009B7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710B" w:rsidRPr="00455FBD" w:rsidSect="00835ED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316"/>
    <w:multiLevelType w:val="multilevel"/>
    <w:tmpl w:val="B9FE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AC"/>
    <w:rsid w:val="001139EC"/>
    <w:rsid w:val="001807AC"/>
    <w:rsid w:val="00346E3C"/>
    <w:rsid w:val="003702DF"/>
    <w:rsid w:val="00455FBD"/>
    <w:rsid w:val="00490358"/>
    <w:rsid w:val="00492989"/>
    <w:rsid w:val="0057049D"/>
    <w:rsid w:val="00681F61"/>
    <w:rsid w:val="00757273"/>
    <w:rsid w:val="00835ED5"/>
    <w:rsid w:val="00854A4A"/>
    <w:rsid w:val="008A33A0"/>
    <w:rsid w:val="00941F1B"/>
    <w:rsid w:val="009B743F"/>
    <w:rsid w:val="00BF710B"/>
    <w:rsid w:val="00C326D6"/>
    <w:rsid w:val="00D105A1"/>
    <w:rsid w:val="00DA211A"/>
    <w:rsid w:val="00DC6183"/>
    <w:rsid w:val="00E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474F-D4EC-4502-90F1-9DD4BF8D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2020-09-30T03:18:00Z</dcterms:created>
  <dcterms:modified xsi:type="dcterms:W3CDTF">2020-09-30T04:11:00Z</dcterms:modified>
</cp:coreProperties>
</file>