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99" w:rsidRPr="00D85499" w:rsidRDefault="00D85499" w:rsidP="00D8549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5499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</w:t>
      </w:r>
      <w:proofErr w:type="spellStart"/>
      <w:r w:rsidRPr="00D85499">
        <w:rPr>
          <w:rFonts w:ascii="Times New Roman" w:hAnsi="Times New Roman" w:cs="Times New Roman"/>
          <w:b/>
          <w:i/>
          <w:sz w:val="28"/>
          <w:szCs w:val="28"/>
        </w:rPr>
        <w:t>Исаенко</w:t>
      </w:r>
      <w:proofErr w:type="spellEnd"/>
      <w:r w:rsidRPr="00D85499">
        <w:rPr>
          <w:rFonts w:ascii="Times New Roman" w:hAnsi="Times New Roman" w:cs="Times New Roman"/>
          <w:b/>
          <w:i/>
          <w:sz w:val="28"/>
          <w:szCs w:val="28"/>
        </w:rPr>
        <w:t xml:space="preserve"> Е. Ф.</w:t>
      </w:r>
    </w:p>
    <w:p w:rsidR="00A17A51" w:rsidRPr="0073134E" w:rsidRDefault="00A17A51" w:rsidP="00D854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134E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</w:t>
      </w:r>
    </w:p>
    <w:p w:rsidR="00A17A51" w:rsidRPr="0073134E" w:rsidRDefault="00A17A51" w:rsidP="00D854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134E">
        <w:rPr>
          <w:rFonts w:ascii="Times New Roman" w:hAnsi="Times New Roman" w:cs="Times New Roman"/>
          <w:b/>
          <w:i/>
          <w:sz w:val="32"/>
          <w:szCs w:val="32"/>
        </w:rPr>
        <w:t>"Как создать родословную своей семьи".</w:t>
      </w:r>
    </w:p>
    <w:p w:rsidR="00A17A51" w:rsidRPr="00B83EC3" w:rsidRDefault="00A17A51" w:rsidP="00D8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EC3">
        <w:rPr>
          <w:rFonts w:ascii="Times New Roman" w:hAnsi="Times New Roman" w:cs="Times New Roman"/>
          <w:sz w:val="28"/>
          <w:szCs w:val="28"/>
          <w:u w:val="single"/>
        </w:rPr>
        <w:t>Немного истории…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Традиции трепетного отношения к заветам предков, к их памяти, к преемственности поколений начали складываться в глубокой древности и вырабатывались тысячелетиями.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Термин "родословие" использовался в России с 11 века и до начала 20 века, современная историческая наука оперирует его греческим прототипом "генеалогия". В педагогике наиболее часто встречается термин "родословная". Поэтому мы также будем использовать этот термин.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 xml:space="preserve">В народной культуре, в фольклоре связь поколений символизирует древо жизни. </w:t>
      </w:r>
      <w:proofErr w:type="gramStart"/>
      <w:r w:rsidRPr="00B83EC3">
        <w:rPr>
          <w:rFonts w:ascii="Times New Roman" w:hAnsi="Times New Roman" w:cs="Times New Roman"/>
          <w:sz w:val="28"/>
          <w:szCs w:val="28"/>
        </w:rPr>
        <w:t>Его корни – наши далёкие предки; его ствол – старшие поколения; ветви, цветы, плоды – дети, внуки.</w:t>
      </w:r>
      <w:proofErr w:type="gramEnd"/>
      <w:r w:rsidRPr="00B83EC3">
        <w:rPr>
          <w:rFonts w:ascii="Times New Roman" w:hAnsi="Times New Roman" w:cs="Times New Roman"/>
          <w:sz w:val="28"/>
          <w:szCs w:val="28"/>
        </w:rPr>
        <w:t xml:space="preserve"> Корни древа жизни находятся на небе, а ветви на земле. Такое описание образа древа жизни составил А.Н.Афанасьев. 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Древо жизни растёт, если младшее поколение помнит и чтит предков, уважает старших, а старшие бережно, ласково относятся к детям.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Ведением родословных книг занималось государство ещё в 15 веке, что позволяло проследить все ли князья, бояре и дворяне служат царю или уклоняются от государственной службы. Родословные книги также содержат рисунки – схемы, которые впоследствии получили название родословных таблиц.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EC3">
        <w:rPr>
          <w:rFonts w:ascii="Times New Roman" w:hAnsi="Times New Roman" w:cs="Times New Roman"/>
          <w:sz w:val="28"/>
          <w:szCs w:val="28"/>
          <w:u w:val="single"/>
        </w:rPr>
        <w:t>Правила составления родословной. Терминология.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В генеалогии существует специальная терминология, определённые правила, согласно которым составляется родословная.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Род – это лица, связанные общим происхождением, ведущие своё начало по мужской линии от одного общего предка – родоначальника, объединённые общностью крови, т.е. находящиеся в кровном родстве. Род состоит из поколений: родоначальник, его дети, внуки, правнуки. Членами рода являются как мужские потомки, так и женские. На сегодняшний день мы можем говорить о некотором сходстве понятий "род" и "фамилия".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Родословная – это история семьи, которую принято описывать как перечень поколений людей одного или нескольких родов, устанавливающий происхождение и степень родства, с указанием о каждом представителе рода того, что его отличает.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lastRenderedPageBreak/>
        <w:t>Существует два основных способа её ведения – по восходящей и нисходящей линии.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При составлении восходящей родословной главным объектом исследования является тот человек, о предках которого собираются сведения. Восходящая прямая линия родства идёт от данного лица к его предкам. Для оформления линии восходящего родства достаточно широко используется круговая таблица.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Нисходящую родословную начинают составлять с самого отдалённого из известных предков и постепенно переходят к его потомкам. Таблица нисходящего родства напоминает пирамиду, вершина которой – родоначальник, а основание – последнее поколение его потомков.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Вариантом таблицы нисходящего родства является родословное, или генеалогическое, древо.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 xml:space="preserve">Родословное древо – это перевёрнутая таблица нисходящей родословной, чаще всего мужской. Она действительно напоминает разветвлённое дерево. Имя родоначальника располагается на стволе дерева или в его корнях, имена потомков – на разветвлениях и стилизованных ветвях и веточках. 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 xml:space="preserve">Так же существуют следующие термины: 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родословная – история семьи, рассказ о своей семье, своём роде, своих предках;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род – родственники, имеющие одну и ту же фамилию, одного и того общего предка;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предки – люди, родственники, жившие задолго до нашего рождения;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поколение – люди, родившиеся примерно в одно и то же время, примерно одного возраста;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обычай – привычка, порядок, которому следуют каждый день. Обычаи складываются в традиции;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традиции – обычаи, которые передаются из поколения в поколение.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EC3">
        <w:rPr>
          <w:rFonts w:ascii="Times New Roman" w:hAnsi="Times New Roman" w:cs="Times New Roman"/>
          <w:sz w:val="28"/>
          <w:szCs w:val="28"/>
          <w:u w:val="single"/>
        </w:rPr>
        <w:t>Как создать яркий образ родословной.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Все семьи разные. Люди в каждой семье имеют разную внешность, разные имена, отчества, фамилии, различные профессии и увлечения.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lastRenderedPageBreak/>
        <w:t>Семьи разные, но во многом они похожи. Семья объединяет родных людей, очень близких друг другу. Они любят и уважают друг друга, заботятся друг о друге, делят вместе все радости и печали.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>О своих родных, о семье можно рассказать словами, составить схему. А можно создать красивый образ семьи – дерево, цветок, дом, корабль. Подумайте, какой образ подходит вашей семье.</w:t>
      </w:r>
    </w:p>
    <w:p w:rsidR="00A17A51" w:rsidRPr="00B83EC3" w:rsidRDefault="00A17A51" w:rsidP="00A17A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 xml:space="preserve">Чтобы получился свой особенный, яркий и красивый образ семьи, нужно выразить её особенности и задать себе вопросы: "На что похожа наша семья? Какая она?". </w:t>
      </w:r>
    </w:p>
    <w:p w:rsidR="00A17A51" w:rsidRPr="00B83EC3" w:rsidRDefault="00A17A51" w:rsidP="00B83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EC3">
        <w:rPr>
          <w:rFonts w:ascii="Times New Roman" w:hAnsi="Times New Roman" w:cs="Times New Roman"/>
          <w:sz w:val="28"/>
          <w:szCs w:val="28"/>
        </w:rPr>
        <w:t xml:space="preserve">Вряд ли ребёнка заинтересуют скучные прямоугольники или овалы, необходим привлекательный образ. В качестве одного из вариантов может подойти рисунок семейного или родословного древа; или же гроздь винограда, как образ дружной, сплочённой семьи; или же радуга, как образ семьи, объединяющий яркие индивидуальности и включающий семь поколений. Семья может быть похожа на явление природы, растение, животное, здание. Даже на предмет, например на игрушку. Всё зависит от вашего творчества. Творите и получайте удовольствие от результата. </w:t>
      </w:r>
    </w:p>
    <w:p w:rsidR="00A17A51" w:rsidRPr="00B83EC3" w:rsidRDefault="00B83EC3" w:rsidP="00A17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0005" cy="4255743"/>
            <wp:effectExtent l="19050" t="0" r="0" b="0"/>
            <wp:docPr id="1" name="Рисунок 1" descr="C:\Users\Анна\Desktop\аня\d2a86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ня\d2a869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52" w:rsidRPr="00B83EC3" w:rsidRDefault="00985852">
      <w:pPr>
        <w:rPr>
          <w:rFonts w:ascii="Times New Roman" w:hAnsi="Times New Roman" w:cs="Times New Roman"/>
        </w:rPr>
      </w:pPr>
    </w:p>
    <w:sectPr w:rsidR="00985852" w:rsidRPr="00B83EC3" w:rsidSect="00D85499">
      <w:pgSz w:w="11906" w:h="16838"/>
      <w:pgMar w:top="851" w:right="850" w:bottom="1134" w:left="993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51"/>
    <w:rsid w:val="000D1A50"/>
    <w:rsid w:val="0073134E"/>
    <w:rsid w:val="00985852"/>
    <w:rsid w:val="009F28DD"/>
    <w:rsid w:val="00A17A51"/>
    <w:rsid w:val="00B83EC3"/>
    <w:rsid w:val="00D62B1C"/>
    <w:rsid w:val="00D85499"/>
    <w:rsid w:val="00DB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dcterms:created xsi:type="dcterms:W3CDTF">2014-03-13T07:30:00Z</dcterms:created>
  <dcterms:modified xsi:type="dcterms:W3CDTF">2016-11-21T17:01:00Z</dcterms:modified>
</cp:coreProperties>
</file>