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CC" w:rsidRDefault="008D7CCC" w:rsidP="008D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работы по самообразованию</w:t>
      </w:r>
    </w:p>
    <w:p w:rsidR="008D7CCC" w:rsidRDefault="008D7CCC" w:rsidP="008D7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Нетрадиционные материалы в аппликации как средство художественной выразительности детей дошкольного возраста»</w:t>
      </w:r>
    </w:p>
    <w:p w:rsidR="008D7CCC" w:rsidRDefault="008D7CCC" w:rsidP="008D7CC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Яковлева Ирина Михайловна.</w:t>
      </w:r>
    </w:p>
    <w:p w:rsidR="008D7CCC" w:rsidRDefault="008D7CCC" w:rsidP="008D7CC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2017-2018 учебный год.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особенностей использования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нетрадиционных материалов в технике аппликации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7CCC" w:rsidRDefault="008D7CCC" w:rsidP="008D7CCC">
      <w:pPr>
        <w:spacing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-Овладение методами использования </w:t>
      </w:r>
      <w:r>
        <w:rPr>
          <w:rFonts w:eastAsia="Times New Roman"/>
          <w:bCs/>
          <w:sz w:val="28"/>
          <w:szCs w:val="28"/>
          <w:lang w:eastAsia="ru-RU"/>
        </w:rPr>
        <w:t>нетрадиционных материалов в технике аппликации</w:t>
      </w:r>
      <w:r>
        <w:rPr>
          <w:rFonts w:eastAsia="Times New Roman"/>
          <w:sz w:val="28"/>
          <w:szCs w:val="28"/>
          <w:lang w:eastAsia="ru-RU"/>
        </w:rPr>
        <w:t xml:space="preserve">, совершенствование пропаганды </w:t>
      </w:r>
      <w:r>
        <w:rPr>
          <w:rFonts w:eastAsia="Times New Roman"/>
          <w:bCs/>
          <w:sz w:val="28"/>
          <w:szCs w:val="28"/>
          <w:lang w:eastAsia="ru-RU"/>
        </w:rPr>
        <w:t>среди родителей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систематической работы с детьми;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познавательную активность в процессе использования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материалов в аппликации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Аппликация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лат.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прикладывание) - создание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изображений наклеиванием,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ткань или бумагу разноцветных кусочков какого-либо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изображение, узор, созданный таким способом.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тематике изображения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подразделяется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сюжетную, пейзажную и декоративную.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объемной и плоской. 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цвету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одноцветная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многоцветная.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ее изготовления используются самые различные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бумага; ткани разнообразной фактуры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(хлопок, шелк, бархат, шнуры)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кожа, мех, поролон, природные и бросовые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многое другое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самые разные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бумагу, ткань, нитки, ракушки и камешки, и даже самую обыкновенную крупу.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наблюдений и экспериментов убедительно доказывают, что упражнения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нетрадиционными материалами в аппликации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плоскостных формах и изображениях обеспечивают качественный скачок в разностороннем развитии ребёнка. Установлено, что дети старшего возраста обладают уникальными возможностями. Путём специально направленных воздействий можно достигнуть очень высокого уровня развития и более раннего формирования той или иной функции мозга.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творческая деятельность, в частности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большое значение для умственного развития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расширяется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изготовлении изделия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обращать внимание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изменчивость форм, цветов (спелая — не спелая ягода, растения в разное время года, разное пространственное положение предметов и частей (птица сидит, летает, клюет зернышки; рыбка плавает в разных направлениях и т. п.).</w:t>
      </w:r>
      <w:proofErr w:type="gramEnd"/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аппликацией с применением нетрадиционных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яичной скорлупы, крупы, глины, ракушек, шерсти, ваты, макарон, нитей, и многих других.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их свойствами,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выразительными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приобретают навыки работы с ними. Все эти действия способствуют умственному развитию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и эстетический вкус.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Развивает конструктивное мышление – зачастую, во время работы ребенку необходимо из частей собрать целое.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Развивает мелкую моторику и тактильные ощущения, особенно, если помимо бумаги используются другие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ткань, крупа, сухоцветы, соломка.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Помогает выучить цвета и формы.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Знакомит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понятием технология: чтобы получить результат, необходимо выполнить последовательность различных действий: вырезать детали, смазать клеем бумагу, посыпать крупу, размазать пластилин и тому подобное.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7CCC" w:rsidRDefault="008D7CCC" w:rsidP="008D7C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План работы по самообразованию</w:t>
      </w:r>
    </w:p>
    <w:p w:rsidR="008D7CCC" w:rsidRDefault="008D7CCC" w:rsidP="008D7C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a3"/>
        <w:tblW w:w="9583" w:type="dxa"/>
        <w:tblInd w:w="0" w:type="dxa"/>
        <w:tblLook w:val="04A0" w:firstRow="1" w:lastRow="0" w:firstColumn="1" w:lastColumn="0" w:noHBand="0" w:noVBand="1"/>
      </w:tblPr>
      <w:tblGrid>
        <w:gridCol w:w="2520"/>
        <w:gridCol w:w="3859"/>
        <w:gridCol w:w="10"/>
        <w:gridCol w:w="3180"/>
        <w:gridCol w:w="14"/>
      </w:tblGrid>
      <w:tr w:rsidR="008D7CCC" w:rsidTr="008D7CCC">
        <w:trPr>
          <w:gridAfter w:val="1"/>
          <w:wAfter w:w="14" w:type="dxa"/>
          <w:trHeight w:val="4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8D7CCC" w:rsidTr="008D7CCC">
        <w:trPr>
          <w:trHeight w:val="49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 с воспитателями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Консультация «Что такое Нетрадиционная техника аппликации в детском саду»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ноябрь</w:t>
            </w:r>
          </w:p>
        </w:tc>
      </w:tr>
      <w:tr w:rsidR="008D7CCC" w:rsidTr="008D7CC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Панно «Курочка пеструшка»</w:t>
            </w:r>
          </w:p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</w:tr>
      <w:tr w:rsidR="008D7CCC" w:rsidTr="008D7CC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«Круглый стол» обмен опытом по применению нетрадиционных материалов в аппликации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</w:tc>
      </w:tr>
      <w:tr w:rsidR="008D7CCC" w:rsidTr="008D7CCC">
        <w:trPr>
          <w:trHeight w:val="82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C" w:rsidRDefault="008D7CCC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 с родителями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Консультация для родителей «Влияние нетрадиционной техники аппликации на развитие творческих способностей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детей дошкольного возраста»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ноябрь</w:t>
            </w:r>
          </w:p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</w:tr>
      <w:tr w:rsidR="008D7CCC" w:rsidTr="008D7CCC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Листки-памятки</w:t>
            </w:r>
          </w:p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«Значение аппликации в воспитании и развитии ребенка-дошкольника»</w:t>
            </w:r>
          </w:p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«Что такое аппликация с нетрадиционными материалами»</w:t>
            </w:r>
          </w:p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«Техника аппликации с нетрадиционными материалами»</w:t>
            </w:r>
          </w:p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8D7CCC" w:rsidTr="008D7CC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Консультация «Нетрадиционные методы аппликации для дошкольника»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</w:t>
            </w:r>
          </w:p>
        </w:tc>
      </w:tr>
      <w:tr w:rsidR="008D7CCC" w:rsidTr="008D7CCC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Выставка для родителей пособий по нетрадиционной техники аппликации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</w:tr>
      <w:tr w:rsidR="008D7CCC" w:rsidTr="008D7CCC">
        <w:trPr>
          <w:gridAfter w:val="1"/>
          <w:wAfter w:w="14" w:type="dxa"/>
          <w:trHeight w:val="10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C" w:rsidRDefault="008D7CCC">
            <w:pPr>
              <w:ind w:left="108" w:firstLine="85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D7CCC" w:rsidRDefault="008D7CCC">
            <w:pPr>
              <w:ind w:left="108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  <w:p w:rsidR="008D7CCC" w:rsidRDefault="008D7CCC">
            <w:pPr>
              <w:ind w:left="108" w:firstLine="85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аппликации нетрадиционными материалами в ООД.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C" w:rsidRDefault="008D7C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Пособие для педагогов дошкольного образования - М.: Просвещение, 2000.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«Рисуем»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скотчем!» // Обруч. - 2003. - № 5.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Развитие образного мышления и графических навыков 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5-7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педагогов дошкольных учреждений.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Центр ВЛАДОС, 2001.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Воспитатель ДОУ № 1/2009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Обучение изобразительному искусству. Интеграция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КАРО, 2004. 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(Модернизация общего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CCC" w:rsidRDefault="008D7CCC" w:rsidP="008D7C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Декоративно-прикладное творчество в детских дошкольных учреждениях (серия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«Мир вашего ребенка»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Ростов Н/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2002.</w:t>
      </w:r>
    </w:p>
    <w:p w:rsidR="001D5931" w:rsidRDefault="008D7CCC">
      <w:bookmarkStart w:id="0" w:name="_GoBack"/>
      <w:bookmarkEnd w:id="0"/>
    </w:p>
    <w:sectPr w:rsidR="001D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39"/>
    <w:rsid w:val="005E211E"/>
    <w:rsid w:val="008D7CCC"/>
    <w:rsid w:val="00A9558A"/>
    <w:rsid w:val="00D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работа</dc:creator>
  <cp:keywords/>
  <dc:description/>
  <cp:lastModifiedBy>Ирина работа</cp:lastModifiedBy>
  <cp:revision>2</cp:revision>
  <dcterms:created xsi:type="dcterms:W3CDTF">2018-01-21T14:13:00Z</dcterms:created>
  <dcterms:modified xsi:type="dcterms:W3CDTF">2018-01-21T14:13:00Z</dcterms:modified>
</cp:coreProperties>
</file>